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1117E" w:rsidRPr="00A82EFC">
        <w:trPr>
          <w:trHeight w:hRule="exact" w:val="1528"/>
        </w:trPr>
        <w:tc>
          <w:tcPr>
            <w:tcW w:w="143" w:type="dxa"/>
          </w:tcPr>
          <w:p w:rsidR="0081117E" w:rsidRDefault="0081117E"/>
        </w:tc>
        <w:tc>
          <w:tcPr>
            <w:tcW w:w="285" w:type="dxa"/>
          </w:tcPr>
          <w:p w:rsidR="0081117E" w:rsidRDefault="0081117E"/>
        </w:tc>
        <w:tc>
          <w:tcPr>
            <w:tcW w:w="710" w:type="dxa"/>
          </w:tcPr>
          <w:p w:rsidR="0081117E" w:rsidRDefault="0081117E"/>
        </w:tc>
        <w:tc>
          <w:tcPr>
            <w:tcW w:w="1419" w:type="dxa"/>
          </w:tcPr>
          <w:p w:rsidR="0081117E" w:rsidRDefault="0081117E"/>
        </w:tc>
        <w:tc>
          <w:tcPr>
            <w:tcW w:w="1419" w:type="dxa"/>
          </w:tcPr>
          <w:p w:rsidR="0081117E" w:rsidRDefault="0081117E"/>
        </w:tc>
        <w:tc>
          <w:tcPr>
            <w:tcW w:w="710" w:type="dxa"/>
          </w:tcPr>
          <w:p w:rsidR="0081117E" w:rsidRDefault="0081117E"/>
        </w:tc>
        <w:tc>
          <w:tcPr>
            <w:tcW w:w="5543" w:type="dxa"/>
            <w:gridSpan w:val="4"/>
            <w:shd w:val="clear" w:color="000000" w:fill="FFFFFF"/>
            <w:tcMar>
              <w:left w:w="34" w:type="dxa"/>
              <w:right w:w="34" w:type="dxa"/>
            </w:tcMar>
          </w:tcPr>
          <w:p w:rsidR="0081117E" w:rsidRPr="00A82EFC" w:rsidRDefault="009F29FB">
            <w:pPr>
              <w:spacing w:after="0" w:line="240" w:lineRule="auto"/>
              <w:jc w:val="both"/>
              <w:rPr>
                <w:lang w:val="ru-RU"/>
              </w:rPr>
            </w:pPr>
            <w:r w:rsidRPr="00A82EFC">
              <w:rPr>
                <w:rFonts w:ascii="Times New Roman" w:hAnsi="Times New Roman" w:cs="Times New Roman"/>
                <w:color w:val="000000"/>
                <w:lang w:val="ru-RU"/>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81117E" w:rsidRPr="00A82EFC">
        <w:trPr>
          <w:trHeight w:hRule="exact" w:val="138"/>
        </w:trPr>
        <w:tc>
          <w:tcPr>
            <w:tcW w:w="143" w:type="dxa"/>
          </w:tcPr>
          <w:p w:rsidR="0081117E" w:rsidRPr="00A82EFC" w:rsidRDefault="0081117E">
            <w:pPr>
              <w:rPr>
                <w:lang w:val="ru-RU"/>
              </w:rPr>
            </w:pPr>
          </w:p>
        </w:tc>
        <w:tc>
          <w:tcPr>
            <w:tcW w:w="285" w:type="dxa"/>
          </w:tcPr>
          <w:p w:rsidR="0081117E" w:rsidRPr="00A82EFC" w:rsidRDefault="0081117E">
            <w:pPr>
              <w:rPr>
                <w:lang w:val="ru-RU"/>
              </w:rPr>
            </w:pPr>
          </w:p>
        </w:tc>
        <w:tc>
          <w:tcPr>
            <w:tcW w:w="710" w:type="dxa"/>
          </w:tcPr>
          <w:p w:rsidR="0081117E" w:rsidRPr="00A82EFC" w:rsidRDefault="0081117E">
            <w:pPr>
              <w:rPr>
                <w:lang w:val="ru-RU"/>
              </w:rPr>
            </w:pPr>
          </w:p>
        </w:tc>
        <w:tc>
          <w:tcPr>
            <w:tcW w:w="1419" w:type="dxa"/>
          </w:tcPr>
          <w:p w:rsidR="0081117E" w:rsidRPr="00A82EFC" w:rsidRDefault="0081117E">
            <w:pPr>
              <w:rPr>
                <w:lang w:val="ru-RU"/>
              </w:rPr>
            </w:pPr>
          </w:p>
        </w:tc>
        <w:tc>
          <w:tcPr>
            <w:tcW w:w="1419" w:type="dxa"/>
          </w:tcPr>
          <w:p w:rsidR="0081117E" w:rsidRPr="00A82EFC" w:rsidRDefault="0081117E">
            <w:pPr>
              <w:rPr>
                <w:lang w:val="ru-RU"/>
              </w:rPr>
            </w:pPr>
          </w:p>
        </w:tc>
        <w:tc>
          <w:tcPr>
            <w:tcW w:w="710" w:type="dxa"/>
          </w:tcPr>
          <w:p w:rsidR="0081117E" w:rsidRPr="00A82EFC" w:rsidRDefault="0081117E">
            <w:pPr>
              <w:rPr>
                <w:lang w:val="ru-RU"/>
              </w:rPr>
            </w:pPr>
          </w:p>
        </w:tc>
        <w:tc>
          <w:tcPr>
            <w:tcW w:w="426" w:type="dxa"/>
          </w:tcPr>
          <w:p w:rsidR="0081117E" w:rsidRPr="00A82EFC" w:rsidRDefault="0081117E">
            <w:pPr>
              <w:rPr>
                <w:lang w:val="ru-RU"/>
              </w:rPr>
            </w:pPr>
          </w:p>
        </w:tc>
        <w:tc>
          <w:tcPr>
            <w:tcW w:w="1277" w:type="dxa"/>
          </w:tcPr>
          <w:p w:rsidR="0081117E" w:rsidRPr="00A82EFC" w:rsidRDefault="0081117E">
            <w:pPr>
              <w:rPr>
                <w:lang w:val="ru-RU"/>
              </w:rPr>
            </w:pPr>
          </w:p>
        </w:tc>
        <w:tc>
          <w:tcPr>
            <w:tcW w:w="993" w:type="dxa"/>
          </w:tcPr>
          <w:p w:rsidR="0081117E" w:rsidRPr="00A82EFC" w:rsidRDefault="0081117E">
            <w:pPr>
              <w:rPr>
                <w:lang w:val="ru-RU"/>
              </w:rPr>
            </w:pPr>
          </w:p>
        </w:tc>
        <w:tc>
          <w:tcPr>
            <w:tcW w:w="2836" w:type="dxa"/>
          </w:tcPr>
          <w:p w:rsidR="0081117E" w:rsidRPr="00A82EFC" w:rsidRDefault="0081117E">
            <w:pPr>
              <w:rPr>
                <w:lang w:val="ru-RU"/>
              </w:rPr>
            </w:pPr>
          </w:p>
        </w:tc>
      </w:tr>
      <w:tr w:rsidR="0081117E">
        <w:trPr>
          <w:trHeight w:hRule="exact" w:val="585"/>
        </w:trPr>
        <w:tc>
          <w:tcPr>
            <w:tcW w:w="10221" w:type="dxa"/>
            <w:gridSpan w:val="10"/>
            <w:shd w:val="clear" w:color="000000" w:fill="FFFFFF"/>
            <w:tcMar>
              <w:left w:w="34" w:type="dxa"/>
              <w:right w:w="34" w:type="dxa"/>
            </w:tcMar>
          </w:tcPr>
          <w:p w:rsidR="0081117E" w:rsidRPr="00A82EFC" w:rsidRDefault="009F29FB">
            <w:pPr>
              <w:spacing w:after="0" w:line="240" w:lineRule="auto"/>
              <w:jc w:val="center"/>
              <w:rPr>
                <w:sz w:val="24"/>
                <w:szCs w:val="24"/>
                <w:lang w:val="ru-RU"/>
              </w:rPr>
            </w:pPr>
            <w:r w:rsidRPr="00A82EFC">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81117E" w:rsidRDefault="009F29F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1117E" w:rsidRPr="00A82EFC">
        <w:trPr>
          <w:trHeight w:hRule="exact" w:val="314"/>
        </w:trPr>
        <w:tc>
          <w:tcPr>
            <w:tcW w:w="10221" w:type="dxa"/>
            <w:gridSpan w:val="10"/>
            <w:shd w:val="clear" w:color="000000" w:fill="FFFFFF"/>
            <w:tcMar>
              <w:left w:w="34" w:type="dxa"/>
              <w:right w:w="34" w:type="dxa"/>
            </w:tcMar>
          </w:tcPr>
          <w:p w:rsidR="0081117E" w:rsidRPr="00A82EFC" w:rsidRDefault="009F29FB">
            <w:pPr>
              <w:spacing w:after="0" w:line="240" w:lineRule="auto"/>
              <w:jc w:val="center"/>
              <w:rPr>
                <w:sz w:val="24"/>
                <w:szCs w:val="24"/>
                <w:lang w:val="ru-RU"/>
              </w:rPr>
            </w:pPr>
            <w:r w:rsidRPr="00A82EFC">
              <w:rPr>
                <w:rFonts w:ascii="Times New Roman" w:hAnsi="Times New Roman" w:cs="Times New Roman"/>
                <w:color w:val="000000"/>
                <w:sz w:val="24"/>
                <w:szCs w:val="24"/>
                <w:lang w:val="ru-RU"/>
              </w:rPr>
              <w:t>Кафедра "Информатики, математики и естественнонаучных дисциплин"</w:t>
            </w:r>
          </w:p>
        </w:tc>
      </w:tr>
      <w:tr w:rsidR="0081117E" w:rsidRPr="00A82EFC">
        <w:trPr>
          <w:trHeight w:hRule="exact" w:val="211"/>
        </w:trPr>
        <w:tc>
          <w:tcPr>
            <w:tcW w:w="143" w:type="dxa"/>
          </w:tcPr>
          <w:p w:rsidR="0081117E" w:rsidRPr="00A82EFC" w:rsidRDefault="0081117E">
            <w:pPr>
              <w:rPr>
                <w:lang w:val="ru-RU"/>
              </w:rPr>
            </w:pPr>
          </w:p>
        </w:tc>
        <w:tc>
          <w:tcPr>
            <w:tcW w:w="285" w:type="dxa"/>
          </w:tcPr>
          <w:p w:rsidR="0081117E" w:rsidRPr="00A82EFC" w:rsidRDefault="0081117E">
            <w:pPr>
              <w:rPr>
                <w:lang w:val="ru-RU"/>
              </w:rPr>
            </w:pPr>
          </w:p>
        </w:tc>
        <w:tc>
          <w:tcPr>
            <w:tcW w:w="710" w:type="dxa"/>
          </w:tcPr>
          <w:p w:rsidR="0081117E" w:rsidRPr="00A82EFC" w:rsidRDefault="0081117E">
            <w:pPr>
              <w:rPr>
                <w:lang w:val="ru-RU"/>
              </w:rPr>
            </w:pPr>
          </w:p>
        </w:tc>
        <w:tc>
          <w:tcPr>
            <w:tcW w:w="1419" w:type="dxa"/>
          </w:tcPr>
          <w:p w:rsidR="0081117E" w:rsidRPr="00A82EFC" w:rsidRDefault="0081117E">
            <w:pPr>
              <w:rPr>
                <w:lang w:val="ru-RU"/>
              </w:rPr>
            </w:pPr>
          </w:p>
        </w:tc>
        <w:tc>
          <w:tcPr>
            <w:tcW w:w="1419" w:type="dxa"/>
          </w:tcPr>
          <w:p w:rsidR="0081117E" w:rsidRPr="00A82EFC" w:rsidRDefault="0081117E">
            <w:pPr>
              <w:rPr>
                <w:lang w:val="ru-RU"/>
              </w:rPr>
            </w:pPr>
          </w:p>
        </w:tc>
        <w:tc>
          <w:tcPr>
            <w:tcW w:w="710" w:type="dxa"/>
          </w:tcPr>
          <w:p w:rsidR="0081117E" w:rsidRPr="00A82EFC" w:rsidRDefault="0081117E">
            <w:pPr>
              <w:rPr>
                <w:lang w:val="ru-RU"/>
              </w:rPr>
            </w:pPr>
          </w:p>
        </w:tc>
        <w:tc>
          <w:tcPr>
            <w:tcW w:w="426" w:type="dxa"/>
          </w:tcPr>
          <w:p w:rsidR="0081117E" w:rsidRPr="00A82EFC" w:rsidRDefault="0081117E">
            <w:pPr>
              <w:rPr>
                <w:lang w:val="ru-RU"/>
              </w:rPr>
            </w:pPr>
          </w:p>
        </w:tc>
        <w:tc>
          <w:tcPr>
            <w:tcW w:w="1277" w:type="dxa"/>
          </w:tcPr>
          <w:p w:rsidR="0081117E" w:rsidRPr="00A82EFC" w:rsidRDefault="0081117E">
            <w:pPr>
              <w:rPr>
                <w:lang w:val="ru-RU"/>
              </w:rPr>
            </w:pPr>
          </w:p>
        </w:tc>
        <w:tc>
          <w:tcPr>
            <w:tcW w:w="993" w:type="dxa"/>
          </w:tcPr>
          <w:p w:rsidR="0081117E" w:rsidRPr="00A82EFC" w:rsidRDefault="0081117E">
            <w:pPr>
              <w:rPr>
                <w:lang w:val="ru-RU"/>
              </w:rPr>
            </w:pPr>
          </w:p>
        </w:tc>
        <w:tc>
          <w:tcPr>
            <w:tcW w:w="2836" w:type="dxa"/>
          </w:tcPr>
          <w:p w:rsidR="0081117E" w:rsidRPr="00A82EFC" w:rsidRDefault="0081117E">
            <w:pPr>
              <w:rPr>
                <w:lang w:val="ru-RU"/>
              </w:rPr>
            </w:pPr>
          </w:p>
        </w:tc>
      </w:tr>
      <w:tr w:rsidR="0081117E">
        <w:trPr>
          <w:trHeight w:hRule="exact" w:val="277"/>
        </w:trPr>
        <w:tc>
          <w:tcPr>
            <w:tcW w:w="143" w:type="dxa"/>
          </w:tcPr>
          <w:p w:rsidR="0081117E" w:rsidRPr="00A82EFC" w:rsidRDefault="0081117E">
            <w:pPr>
              <w:rPr>
                <w:lang w:val="ru-RU"/>
              </w:rPr>
            </w:pPr>
          </w:p>
        </w:tc>
        <w:tc>
          <w:tcPr>
            <w:tcW w:w="285" w:type="dxa"/>
          </w:tcPr>
          <w:p w:rsidR="0081117E" w:rsidRPr="00A82EFC" w:rsidRDefault="0081117E">
            <w:pPr>
              <w:rPr>
                <w:lang w:val="ru-RU"/>
              </w:rPr>
            </w:pPr>
          </w:p>
        </w:tc>
        <w:tc>
          <w:tcPr>
            <w:tcW w:w="710" w:type="dxa"/>
          </w:tcPr>
          <w:p w:rsidR="0081117E" w:rsidRPr="00A82EFC" w:rsidRDefault="0081117E">
            <w:pPr>
              <w:rPr>
                <w:lang w:val="ru-RU"/>
              </w:rPr>
            </w:pPr>
          </w:p>
        </w:tc>
        <w:tc>
          <w:tcPr>
            <w:tcW w:w="1419" w:type="dxa"/>
          </w:tcPr>
          <w:p w:rsidR="0081117E" w:rsidRPr="00A82EFC" w:rsidRDefault="0081117E">
            <w:pPr>
              <w:rPr>
                <w:lang w:val="ru-RU"/>
              </w:rPr>
            </w:pPr>
          </w:p>
        </w:tc>
        <w:tc>
          <w:tcPr>
            <w:tcW w:w="1419" w:type="dxa"/>
          </w:tcPr>
          <w:p w:rsidR="0081117E" w:rsidRPr="00A82EFC" w:rsidRDefault="0081117E">
            <w:pPr>
              <w:rPr>
                <w:lang w:val="ru-RU"/>
              </w:rPr>
            </w:pPr>
          </w:p>
        </w:tc>
        <w:tc>
          <w:tcPr>
            <w:tcW w:w="710" w:type="dxa"/>
          </w:tcPr>
          <w:p w:rsidR="0081117E" w:rsidRPr="00A82EFC" w:rsidRDefault="0081117E">
            <w:pPr>
              <w:rPr>
                <w:lang w:val="ru-RU"/>
              </w:rPr>
            </w:pPr>
          </w:p>
        </w:tc>
        <w:tc>
          <w:tcPr>
            <w:tcW w:w="426" w:type="dxa"/>
          </w:tcPr>
          <w:p w:rsidR="0081117E" w:rsidRPr="00A82EFC" w:rsidRDefault="0081117E">
            <w:pPr>
              <w:rPr>
                <w:lang w:val="ru-RU"/>
              </w:rPr>
            </w:pPr>
          </w:p>
        </w:tc>
        <w:tc>
          <w:tcPr>
            <w:tcW w:w="1277" w:type="dxa"/>
          </w:tcPr>
          <w:p w:rsidR="0081117E" w:rsidRPr="00A82EFC" w:rsidRDefault="0081117E">
            <w:pPr>
              <w:rPr>
                <w:lang w:val="ru-RU"/>
              </w:rPr>
            </w:pPr>
          </w:p>
        </w:tc>
        <w:tc>
          <w:tcPr>
            <w:tcW w:w="3842" w:type="dxa"/>
            <w:gridSpan w:val="2"/>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УТВЕРЖДАЮ</w:t>
            </w:r>
          </w:p>
        </w:tc>
      </w:tr>
      <w:tr w:rsidR="0081117E">
        <w:trPr>
          <w:trHeight w:hRule="exact" w:val="138"/>
        </w:trPr>
        <w:tc>
          <w:tcPr>
            <w:tcW w:w="143" w:type="dxa"/>
          </w:tcPr>
          <w:p w:rsidR="0081117E" w:rsidRDefault="0081117E"/>
        </w:tc>
        <w:tc>
          <w:tcPr>
            <w:tcW w:w="285" w:type="dxa"/>
          </w:tcPr>
          <w:p w:rsidR="0081117E" w:rsidRDefault="0081117E"/>
        </w:tc>
        <w:tc>
          <w:tcPr>
            <w:tcW w:w="710" w:type="dxa"/>
          </w:tcPr>
          <w:p w:rsidR="0081117E" w:rsidRDefault="0081117E"/>
        </w:tc>
        <w:tc>
          <w:tcPr>
            <w:tcW w:w="1419" w:type="dxa"/>
          </w:tcPr>
          <w:p w:rsidR="0081117E" w:rsidRDefault="0081117E"/>
        </w:tc>
        <w:tc>
          <w:tcPr>
            <w:tcW w:w="1419" w:type="dxa"/>
          </w:tcPr>
          <w:p w:rsidR="0081117E" w:rsidRDefault="0081117E"/>
        </w:tc>
        <w:tc>
          <w:tcPr>
            <w:tcW w:w="710" w:type="dxa"/>
          </w:tcPr>
          <w:p w:rsidR="0081117E" w:rsidRDefault="0081117E"/>
        </w:tc>
        <w:tc>
          <w:tcPr>
            <w:tcW w:w="426" w:type="dxa"/>
          </w:tcPr>
          <w:p w:rsidR="0081117E" w:rsidRDefault="0081117E"/>
        </w:tc>
        <w:tc>
          <w:tcPr>
            <w:tcW w:w="1277" w:type="dxa"/>
          </w:tcPr>
          <w:p w:rsidR="0081117E" w:rsidRDefault="0081117E"/>
        </w:tc>
        <w:tc>
          <w:tcPr>
            <w:tcW w:w="993" w:type="dxa"/>
          </w:tcPr>
          <w:p w:rsidR="0081117E" w:rsidRDefault="0081117E"/>
        </w:tc>
        <w:tc>
          <w:tcPr>
            <w:tcW w:w="2836" w:type="dxa"/>
          </w:tcPr>
          <w:p w:rsidR="0081117E" w:rsidRDefault="0081117E"/>
        </w:tc>
      </w:tr>
      <w:tr w:rsidR="0081117E" w:rsidRPr="00A82EFC">
        <w:trPr>
          <w:trHeight w:hRule="exact" w:val="277"/>
        </w:trPr>
        <w:tc>
          <w:tcPr>
            <w:tcW w:w="143" w:type="dxa"/>
          </w:tcPr>
          <w:p w:rsidR="0081117E" w:rsidRDefault="0081117E"/>
        </w:tc>
        <w:tc>
          <w:tcPr>
            <w:tcW w:w="285" w:type="dxa"/>
          </w:tcPr>
          <w:p w:rsidR="0081117E" w:rsidRDefault="0081117E"/>
        </w:tc>
        <w:tc>
          <w:tcPr>
            <w:tcW w:w="710" w:type="dxa"/>
          </w:tcPr>
          <w:p w:rsidR="0081117E" w:rsidRDefault="0081117E"/>
        </w:tc>
        <w:tc>
          <w:tcPr>
            <w:tcW w:w="1419" w:type="dxa"/>
          </w:tcPr>
          <w:p w:rsidR="0081117E" w:rsidRDefault="0081117E"/>
        </w:tc>
        <w:tc>
          <w:tcPr>
            <w:tcW w:w="1419" w:type="dxa"/>
          </w:tcPr>
          <w:p w:rsidR="0081117E" w:rsidRDefault="0081117E"/>
        </w:tc>
        <w:tc>
          <w:tcPr>
            <w:tcW w:w="710" w:type="dxa"/>
          </w:tcPr>
          <w:p w:rsidR="0081117E" w:rsidRDefault="0081117E"/>
        </w:tc>
        <w:tc>
          <w:tcPr>
            <w:tcW w:w="426" w:type="dxa"/>
          </w:tcPr>
          <w:p w:rsidR="0081117E" w:rsidRDefault="0081117E"/>
        </w:tc>
        <w:tc>
          <w:tcPr>
            <w:tcW w:w="1277" w:type="dxa"/>
          </w:tcPr>
          <w:p w:rsidR="0081117E" w:rsidRDefault="0081117E"/>
        </w:tc>
        <w:tc>
          <w:tcPr>
            <w:tcW w:w="3842" w:type="dxa"/>
            <w:gridSpan w:val="2"/>
            <w:shd w:val="clear" w:color="000000" w:fill="FFFFFF"/>
            <w:tcMar>
              <w:left w:w="34" w:type="dxa"/>
              <w:right w:w="34" w:type="dxa"/>
            </w:tcMar>
          </w:tcPr>
          <w:p w:rsidR="0081117E" w:rsidRPr="00A82EFC" w:rsidRDefault="009F29FB">
            <w:pPr>
              <w:spacing w:after="0" w:line="240" w:lineRule="auto"/>
              <w:jc w:val="center"/>
              <w:rPr>
                <w:sz w:val="24"/>
                <w:szCs w:val="24"/>
                <w:lang w:val="ru-RU"/>
              </w:rPr>
            </w:pPr>
            <w:r w:rsidRPr="00A82EFC">
              <w:rPr>
                <w:rFonts w:ascii="Times New Roman" w:hAnsi="Times New Roman" w:cs="Times New Roman"/>
                <w:color w:val="000000"/>
                <w:sz w:val="24"/>
                <w:szCs w:val="24"/>
                <w:lang w:val="ru-RU"/>
              </w:rPr>
              <w:t>Ректор, д.фил.н., профессор</w:t>
            </w:r>
          </w:p>
        </w:tc>
      </w:tr>
      <w:tr w:rsidR="0081117E" w:rsidRPr="00A82EFC">
        <w:trPr>
          <w:trHeight w:hRule="exact" w:val="138"/>
        </w:trPr>
        <w:tc>
          <w:tcPr>
            <w:tcW w:w="143" w:type="dxa"/>
          </w:tcPr>
          <w:p w:rsidR="0081117E" w:rsidRPr="00A82EFC" w:rsidRDefault="0081117E">
            <w:pPr>
              <w:rPr>
                <w:lang w:val="ru-RU"/>
              </w:rPr>
            </w:pPr>
          </w:p>
        </w:tc>
        <w:tc>
          <w:tcPr>
            <w:tcW w:w="285" w:type="dxa"/>
          </w:tcPr>
          <w:p w:rsidR="0081117E" w:rsidRPr="00A82EFC" w:rsidRDefault="0081117E">
            <w:pPr>
              <w:rPr>
                <w:lang w:val="ru-RU"/>
              </w:rPr>
            </w:pPr>
          </w:p>
        </w:tc>
        <w:tc>
          <w:tcPr>
            <w:tcW w:w="710" w:type="dxa"/>
          </w:tcPr>
          <w:p w:rsidR="0081117E" w:rsidRPr="00A82EFC" w:rsidRDefault="0081117E">
            <w:pPr>
              <w:rPr>
                <w:lang w:val="ru-RU"/>
              </w:rPr>
            </w:pPr>
          </w:p>
        </w:tc>
        <w:tc>
          <w:tcPr>
            <w:tcW w:w="1419" w:type="dxa"/>
          </w:tcPr>
          <w:p w:rsidR="0081117E" w:rsidRPr="00A82EFC" w:rsidRDefault="0081117E">
            <w:pPr>
              <w:rPr>
                <w:lang w:val="ru-RU"/>
              </w:rPr>
            </w:pPr>
          </w:p>
        </w:tc>
        <w:tc>
          <w:tcPr>
            <w:tcW w:w="1419" w:type="dxa"/>
          </w:tcPr>
          <w:p w:rsidR="0081117E" w:rsidRPr="00A82EFC" w:rsidRDefault="0081117E">
            <w:pPr>
              <w:rPr>
                <w:lang w:val="ru-RU"/>
              </w:rPr>
            </w:pPr>
          </w:p>
        </w:tc>
        <w:tc>
          <w:tcPr>
            <w:tcW w:w="710" w:type="dxa"/>
          </w:tcPr>
          <w:p w:rsidR="0081117E" w:rsidRPr="00A82EFC" w:rsidRDefault="0081117E">
            <w:pPr>
              <w:rPr>
                <w:lang w:val="ru-RU"/>
              </w:rPr>
            </w:pPr>
          </w:p>
        </w:tc>
        <w:tc>
          <w:tcPr>
            <w:tcW w:w="426" w:type="dxa"/>
          </w:tcPr>
          <w:p w:rsidR="0081117E" w:rsidRPr="00A82EFC" w:rsidRDefault="0081117E">
            <w:pPr>
              <w:rPr>
                <w:lang w:val="ru-RU"/>
              </w:rPr>
            </w:pPr>
          </w:p>
        </w:tc>
        <w:tc>
          <w:tcPr>
            <w:tcW w:w="1277" w:type="dxa"/>
          </w:tcPr>
          <w:p w:rsidR="0081117E" w:rsidRPr="00A82EFC" w:rsidRDefault="0081117E">
            <w:pPr>
              <w:rPr>
                <w:lang w:val="ru-RU"/>
              </w:rPr>
            </w:pPr>
          </w:p>
        </w:tc>
        <w:tc>
          <w:tcPr>
            <w:tcW w:w="993" w:type="dxa"/>
          </w:tcPr>
          <w:p w:rsidR="0081117E" w:rsidRPr="00A82EFC" w:rsidRDefault="0081117E">
            <w:pPr>
              <w:rPr>
                <w:lang w:val="ru-RU"/>
              </w:rPr>
            </w:pPr>
          </w:p>
        </w:tc>
        <w:tc>
          <w:tcPr>
            <w:tcW w:w="2836" w:type="dxa"/>
          </w:tcPr>
          <w:p w:rsidR="0081117E" w:rsidRPr="00A82EFC" w:rsidRDefault="0081117E">
            <w:pPr>
              <w:rPr>
                <w:lang w:val="ru-RU"/>
              </w:rPr>
            </w:pPr>
          </w:p>
        </w:tc>
      </w:tr>
      <w:tr w:rsidR="0081117E">
        <w:trPr>
          <w:trHeight w:hRule="exact" w:val="277"/>
        </w:trPr>
        <w:tc>
          <w:tcPr>
            <w:tcW w:w="143" w:type="dxa"/>
          </w:tcPr>
          <w:p w:rsidR="0081117E" w:rsidRPr="00A82EFC" w:rsidRDefault="0081117E">
            <w:pPr>
              <w:rPr>
                <w:lang w:val="ru-RU"/>
              </w:rPr>
            </w:pPr>
          </w:p>
        </w:tc>
        <w:tc>
          <w:tcPr>
            <w:tcW w:w="285" w:type="dxa"/>
          </w:tcPr>
          <w:p w:rsidR="0081117E" w:rsidRPr="00A82EFC" w:rsidRDefault="0081117E">
            <w:pPr>
              <w:rPr>
                <w:lang w:val="ru-RU"/>
              </w:rPr>
            </w:pPr>
          </w:p>
        </w:tc>
        <w:tc>
          <w:tcPr>
            <w:tcW w:w="710" w:type="dxa"/>
          </w:tcPr>
          <w:p w:rsidR="0081117E" w:rsidRPr="00A82EFC" w:rsidRDefault="0081117E">
            <w:pPr>
              <w:rPr>
                <w:lang w:val="ru-RU"/>
              </w:rPr>
            </w:pPr>
          </w:p>
        </w:tc>
        <w:tc>
          <w:tcPr>
            <w:tcW w:w="1419" w:type="dxa"/>
          </w:tcPr>
          <w:p w:rsidR="0081117E" w:rsidRPr="00A82EFC" w:rsidRDefault="0081117E">
            <w:pPr>
              <w:rPr>
                <w:lang w:val="ru-RU"/>
              </w:rPr>
            </w:pPr>
          </w:p>
        </w:tc>
        <w:tc>
          <w:tcPr>
            <w:tcW w:w="1419" w:type="dxa"/>
          </w:tcPr>
          <w:p w:rsidR="0081117E" w:rsidRPr="00A82EFC" w:rsidRDefault="0081117E">
            <w:pPr>
              <w:rPr>
                <w:lang w:val="ru-RU"/>
              </w:rPr>
            </w:pPr>
          </w:p>
        </w:tc>
        <w:tc>
          <w:tcPr>
            <w:tcW w:w="710" w:type="dxa"/>
          </w:tcPr>
          <w:p w:rsidR="0081117E" w:rsidRPr="00A82EFC" w:rsidRDefault="0081117E">
            <w:pPr>
              <w:rPr>
                <w:lang w:val="ru-RU"/>
              </w:rPr>
            </w:pPr>
          </w:p>
        </w:tc>
        <w:tc>
          <w:tcPr>
            <w:tcW w:w="426" w:type="dxa"/>
          </w:tcPr>
          <w:p w:rsidR="0081117E" w:rsidRPr="00A82EFC" w:rsidRDefault="0081117E">
            <w:pPr>
              <w:rPr>
                <w:lang w:val="ru-RU"/>
              </w:rPr>
            </w:pPr>
          </w:p>
        </w:tc>
        <w:tc>
          <w:tcPr>
            <w:tcW w:w="1277" w:type="dxa"/>
          </w:tcPr>
          <w:p w:rsidR="0081117E" w:rsidRPr="00A82EFC" w:rsidRDefault="0081117E">
            <w:pPr>
              <w:rPr>
                <w:lang w:val="ru-RU"/>
              </w:rPr>
            </w:pPr>
          </w:p>
        </w:tc>
        <w:tc>
          <w:tcPr>
            <w:tcW w:w="3842" w:type="dxa"/>
            <w:gridSpan w:val="2"/>
            <w:shd w:val="clear" w:color="000000" w:fill="FFFFFF"/>
            <w:tcMar>
              <w:left w:w="34" w:type="dxa"/>
              <w:right w:w="34" w:type="dxa"/>
            </w:tcMar>
          </w:tcPr>
          <w:p w:rsidR="0081117E" w:rsidRDefault="009F29F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1117E">
        <w:trPr>
          <w:trHeight w:hRule="exact" w:val="138"/>
        </w:trPr>
        <w:tc>
          <w:tcPr>
            <w:tcW w:w="143" w:type="dxa"/>
          </w:tcPr>
          <w:p w:rsidR="0081117E" w:rsidRDefault="0081117E"/>
        </w:tc>
        <w:tc>
          <w:tcPr>
            <w:tcW w:w="285" w:type="dxa"/>
          </w:tcPr>
          <w:p w:rsidR="0081117E" w:rsidRDefault="0081117E"/>
        </w:tc>
        <w:tc>
          <w:tcPr>
            <w:tcW w:w="710" w:type="dxa"/>
          </w:tcPr>
          <w:p w:rsidR="0081117E" w:rsidRDefault="0081117E"/>
        </w:tc>
        <w:tc>
          <w:tcPr>
            <w:tcW w:w="1419" w:type="dxa"/>
          </w:tcPr>
          <w:p w:rsidR="0081117E" w:rsidRDefault="0081117E"/>
        </w:tc>
        <w:tc>
          <w:tcPr>
            <w:tcW w:w="1419" w:type="dxa"/>
          </w:tcPr>
          <w:p w:rsidR="0081117E" w:rsidRDefault="0081117E"/>
        </w:tc>
        <w:tc>
          <w:tcPr>
            <w:tcW w:w="710" w:type="dxa"/>
          </w:tcPr>
          <w:p w:rsidR="0081117E" w:rsidRDefault="0081117E"/>
        </w:tc>
        <w:tc>
          <w:tcPr>
            <w:tcW w:w="426" w:type="dxa"/>
          </w:tcPr>
          <w:p w:rsidR="0081117E" w:rsidRDefault="0081117E"/>
        </w:tc>
        <w:tc>
          <w:tcPr>
            <w:tcW w:w="1277" w:type="dxa"/>
          </w:tcPr>
          <w:p w:rsidR="0081117E" w:rsidRDefault="0081117E"/>
        </w:tc>
        <w:tc>
          <w:tcPr>
            <w:tcW w:w="993" w:type="dxa"/>
          </w:tcPr>
          <w:p w:rsidR="0081117E" w:rsidRDefault="0081117E"/>
        </w:tc>
        <w:tc>
          <w:tcPr>
            <w:tcW w:w="2836" w:type="dxa"/>
          </w:tcPr>
          <w:p w:rsidR="0081117E" w:rsidRDefault="0081117E"/>
        </w:tc>
      </w:tr>
      <w:tr w:rsidR="0081117E">
        <w:trPr>
          <w:trHeight w:hRule="exact" w:val="277"/>
        </w:trPr>
        <w:tc>
          <w:tcPr>
            <w:tcW w:w="143" w:type="dxa"/>
          </w:tcPr>
          <w:p w:rsidR="0081117E" w:rsidRDefault="0081117E"/>
        </w:tc>
        <w:tc>
          <w:tcPr>
            <w:tcW w:w="285" w:type="dxa"/>
          </w:tcPr>
          <w:p w:rsidR="0081117E" w:rsidRDefault="0081117E"/>
        </w:tc>
        <w:tc>
          <w:tcPr>
            <w:tcW w:w="710" w:type="dxa"/>
          </w:tcPr>
          <w:p w:rsidR="0081117E" w:rsidRDefault="0081117E"/>
        </w:tc>
        <w:tc>
          <w:tcPr>
            <w:tcW w:w="1419" w:type="dxa"/>
          </w:tcPr>
          <w:p w:rsidR="0081117E" w:rsidRDefault="0081117E"/>
        </w:tc>
        <w:tc>
          <w:tcPr>
            <w:tcW w:w="1419" w:type="dxa"/>
          </w:tcPr>
          <w:p w:rsidR="0081117E" w:rsidRDefault="0081117E"/>
        </w:tc>
        <w:tc>
          <w:tcPr>
            <w:tcW w:w="710" w:type="dxa"/>
          </w:tcPr>
          <w:p w:rsidR="0081117E" w:rsidRDefault="0081117E"/>
        </w:tc>
        <w:tc>
          <w:tcPr>
            <w:tcW w:w="426" w:type="dxa"/>
          </w:tcPr>
          <w:p w:rsidR="0081117E" w:rsidRDefault="0081117E"/>
        </w:tc>
        <w:tc>
          <w:tcPr>
            <w:tcW w:w="1277" w:type="dxa"/>
          </w:tcPr>
          <w:p w:rsidR="0081117E" w:rsidRDefault="0081117E"/>
        </w:tc>
        <w:tc>
          <w:tcPr>
            <w:tcW w:w="3842" w:type="dxa"/>
            <w:gridSpan w:val="2"/>
            <w:shd w:val="clear" w:color="000000" w:fill="FFFFFF"/>
            <w:tcMar>
              <w:left w:w="34" w:type="dxa"/>
              <w:right w:w="34" w:type="dxa"/>
            </w:tcMar>
          </w:tcPr>
          <w:p w:rsidR="0081117E" w:rsidRDefault="009F29FB">
            <w:pPr>
              <w:spacing w:after="0" w:line="240" w:lineRule="auto"/>
              <w:jc w:val="right"/>
              <w:rPr>
                <w:sz w:val="24"/>
                <w:szCs w:val="24"/>
              </w:rPr>
            </w:pPr>
            <w:r>
              <w:rPr>
                <w:rFonts w:ascii="Times New Roman" w:hAnsi="Times New Roman" w:cs="Times New Roman"/>
                <w:color w:val="000000"/>
                <w:sz w:val="24"/>
                <w:szCs w:val="24"/>
              </w:rPr>
              <w:t>30.08.2021 г.</w:t>
            </w:r>
          </w:p>
        </w:tc>
      </w:tr>
      <w:tr w:rsidR="0081117E">
        <w:trPr>
          <w:trHeight w:hRule="exact" w:val="277"/>
        </w:trPr>
        <w:tc>
          <w:tcPr>
            <w:tcW w:w="143" w:type="dxa"/>
          </w:tcPr>
          <w:p w:rsidR="0081117E" w:rsidRDefault="0081117E"/>
        </w:tc>
        <w:tc>
          <w:tcPr>
            <w:tcW w:w="285" w:type="dxa"/>
          </w:tcPr>
          <w:p w:rsidR="0081117E" w:rsidRDefault="0081117E"/>
        </w:tc>
        <w:tc>
          <w:tcPr>
            <w:tcW w:w="710" w:type="dxa"/>
          </w:tcPr>
          <w:p w:rsidR="0081117E" w:rsidRDefault="0081117E"/>
        </w:tc>
        <w:tc>
          <w:tcPr>
            <w:tcW w:w="1419" w:type="dxa"/>
          </w:tcPr>
          <w:p w:rsidR="0081117E" w:rsidRDefault="0081117E"/>
        </w:tc>
        <w:tc>
          <w:tcPr>
            <w:tcW w:w="1419" w:type="dxa"/>
          </w:tcPr>
          <w:p w:rsidR="0081117E" w:rsidRDefault="0081117E"/>
        </w:tc>
        <w:tc>
          <w:tcPr>
            <w:tcW w:w="710" w:type="dxa"/>
          </w:tcPr>
          <w:p w:rsidR="0081117E" w:rsidRDefault="0081117E"/>
        </w:tc>
        <w:tc>
          <w:tcPr>
            <w:tcW w:w="426" w:type="dxa"/>
          </w:tcPr>
          <w:p w:rsidR="0081117E" w:rsidRDefault="0081117E"/>
        </w:tc>
        <w:tc>
          <w:tcPr>
            <w:tcW w:w="1277" w:type="dxa"/>
          </w:tcPr>
          <w:p w:rsidR="0081117E" w:rsidRDefault="0081117E"/>
        </w:tc>
        <w:tc>
          <w:tcPr>
            <w:tcW w:w="993" w:type="dxa"/>
          </w:tcPr>
          <w:p w:rsidR="0081117E" w:rsidRDefault="0081117E"/>
        </w:tc>
        <w:tc>
          <w:tcPr>
            <w:tcW w:w="2836" w:type="dxa"/>
          </w:tcPr>
          <w:p w:rsidR="0081117E" w:rsidRDefault="0081117E"/>
        </w:tc>
      </w:tr>
      <w:tr w:rsidR="0081117E">
        <w:trPr>
          <w:trHeight w:hRule="exact" w:val="416"/>
        </w:trPr>
        <w:tc>
          <w:tcPr>
            <w:tcW w:w="10221" w:type="dxa"/>
            <w:gridSpan w:val="10"/>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1117E" w:rsidRPr="00A82EFC">
        <w:trPr>
          <w:trHeight w:hRule="exact" w:val="1135"/>
        </w:trPr>
        <w:tc>
          <w:tcPr>
            <w:tcW w:w="143" w:type="dxa"/>
          </w:tcPr>
          <w:p w:rsidR="0081117E" w:rsidRDefault="0081117E"/>
        </w:tc>
        <w:tc>
          <w:tcPr>
            <w:tcW w:w="285" w:type="dxa"/>
          </w:tcPr>
          <w:p w:rsidR="0081117E" w:rsidRDefault="0081117E"/>
        </w:tc>
        <w:tc>
          <w:tcPr>
            <w:tcW w:w="710" w:type="dxa"/>
          </w:tcPr>
          <w:p w:rsidR="0081117E" w:rsidRDefault="0081117E"/>
        </w:tc>
        <w:tc>
          <w:tcPr>
            <w:tcW w:w="1419" w:type="dxa"/>
          </w:tcPr>
          <w:p w:rsidR="0081117E" w:rsidRDefault="0081117E"/>
        </w:tc>
        <w:tc>
          <w:tcPr>
            <w:tcW w:w="4834" w:type="dxa"/>
            <w:gridSpan w:val="5"/>
            <w:shd w:val="clear" w:color="000000" w:fill="FFFFFF"/>
            <w:tcMar>
              <w:left w:w="34" w:type="dxa"/>
              <w:right w:w="34" w:type="dxa"/>
            </w:tcMar>
          </w:tcPr>
          <w:p w:rsidR="0081117E" w:rsidRPr="00A82EFC" w:rsidRDefault="009F29FB">
            <w:pPr>
              <w:spacing w:after="0" w:line="240" w:lineRule="auto"/>
              <w:jc w:val="center"/>
              <w:rPr>
                <w:sz w:val="32"/>
                <w:szCs w:val="32"/>
                <w:lang w:val="ru-RU"/>
              </w:rPr>
            </w:pPr>
            <w:r w:rsidRPr="00A82EFC">
              <w:rPr>
                <w:rFonts w:ascii="Times New Roman" w:hAnsi="Times New Roman" w:cs="Times New Roman"/>
                <w:color w:val="000000"/>
                <w:sz w:val="32"/>
                <w:szCs w:val="32"/>
                <w:lang w:val="ru-RU"/>
              </w:rPr>
              <w:t>Информационные системы поддержки принятия решений</w:t>
            </w:r>
          </w:p>
          <w:p w:rsidR="0081117E" w:rsidRPr="00A82EFC" w:rsidRDefault="009F29FB">
            <w:pPr>
              <w:spacing w:after="0" w:line="240" w:lineRule="auto"/>
              <w:jc w:val="center"/>
              <w:rPr>
                <w:sz w:val="32"/>
                <w:szCs w:val="32"/>
                <w:lang w:val="ru-RU"/>
              </w:rPr>
            </w:pPr>
            <w:r w:rsidRPr="00A82EFC">
              <w:rPr>
                <w:rFonts w:ascii="Times New Roman" w:hAnsi="Times New Roman" w:cs="Times New Roman"/>
                <w:color w:val="000000"/>
                <w:sz w:val="32"/>
                <w:szCs w:val="32"/>
                <w:lang w:val="ru-RU"/>
              </w:rPr>
              <w:t>Б1.В.01.03</w:t>
            </w:r>
          </w:p>
        </w:tc>
        <w:tc>
          <w:tcPr>
            <w:tcW w:w="2836" w:type="dxa"/>
          </w:tcPr>
          <w:p w:rsidR="0081117E" w:rsidRPr="00A82EFC" w:rsidRDefault="0081117E">
            <w:pPr>
              <w:rPr>
                <w:lang w:val="ru-RU"/>
              </w:rPr>
            </w:pPr>
          </w:p>
        </w:tc>
      </w:tr>
      <w:tr w:rsidR="0081117E">
        <w:trPr>
          <w:trHeight w:hRule="exact" w:val="277"/>
        </w:trPr>
        <w:tc>
          <w:tcPr>
            <w:tcW w:w="10221" w:type="dxa"/>
            <w:gridSpan w:val="10"/>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1117E" w:rsidRPr="00A82EFC">
        <w:trPr>
          <w:trHeight w:hRule="exact" w:val="1396"/>
        </w:trPr>
        <w:tc>
          <w:tcPr>
            <w:tcW w:w="143" w:type="dxa"/>
          </w:tcPr>
          <w:p w:rsidR="0081117E" w:rsidRDefault="0081117E"/>
        </w:tc>
        <w:tc>
          <w:tcPr>
            <w:tcW w:w="285" w:type="dxa"/>
          </w:tcPr>
          <w:p w:rsidR="0081117E" w:rsidRDefault="0081117E"/>
        </w:tc>
        <w:tc>
          <w:tcPr>
            <w:tcW w:w="9795" w:type="dxa"/>
            <w:gridSpan w:val="8"/>
            <w:shd w:val="clear" w:color="000000" w:fill="FFFFFF"/>
            <w:tcMar>
              <w:left w:w="34" w:type="dxa"/>
              <w:right w:w="34" w:type="dxa"/>
            </w:tcMar>
          </w:tcPr>
          <w:p w:rsidR="0081117E" w:rsidRPr="00A82EFC" w:rsidRDefault="009F29FB">
            <w:pPr>
              <w:spacing w:after="0" w:line="240" w:lineRule="auto"/>
              <w:jc w:val="center"/>
              <w:rPr>
                <w:sz w:val="24"/>
                <w:szCs w:val="24"/>
                <w:lang w:val="ru-RU"/>
              </w:rPr>
            </w:pPr>
            <w:r w:rsidRPr="00A82EFC">
              <w:rPr>
                <w:rFonts w:ascii="Times New Roman" w:hAnsi="Times New Roman" w:cs="Times New Roman"/>
                <w:color w:val="000000"/>
                <w:sz w:val="24"/>
                <w:szCs w:val="24"/>
                <w:lang w:val="ru-RU"/>
              </w:rPr>
              <w:t>Направление подготовки: 09.03.03 Прикладная информатика (высшее образование - бакалавриат)</w:t>
            </w:r>
          </w:p>
          <w:p w:rsidR="0081117E" w:rsidRPr="00A82EFC" w:rsidRDefault="009F29FB">
            <w:pPr>
              <w:spacing w:after="0" w:line="240" w:lineRule="auto"/>
              <w:jc w:val="center"/>
              <w:rPr>
                <w:sz w:val="24"/>
                <w:szCs w:val="24"/>
                <w:lang w:val="ru-RU"/>
              </w:rPr>
            </w:pPr>
            <w:r w:rsidRPr="00A82EFC">
              <w:rPr>
                <w:rFonts w:ascii="Times New Roman" w:hAnsi="Times New Roman" w:cs="Times New Roman"/>
                <w:color w:val="000000"/>
                <w:sz w:val="24"/>
                <w:szCs w:val="24"/>
                <w:lang w:val="ru-RU"/>
              </w:rPr>
              <w:t>Направленность (профиль) программы: «Проектирование, разработка, внедрение и эксплуатация информационных систем»</w:t>
            </w:r>
          </w:p>
          <w:p w:rsidR="0081117E" w:rsidRPr="00A82EFC" w:rsidRDefault="009F29FB">
            <w:pPr>
              <w:spacing w:after="0" w:line="240" w:lineRule="auto"/>
              <w:jc w:val="center"/>
              <w:rPr>
                <w:sz w:val="24"/>
                <w:szCs w:val="24"/>
                <w:lang w:val="ru-RU"/>
              </w:rPr>
            </w:pPr>
            <w:r w:rsidRPr="00A82EFC">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81117E" w:rsidRPr="00A82EFC">
        <w:trPr>
          <w:trHeight w:hRule="exact" w:val="138"/>
        </w:trPr>
        <w:tc>
          <w:tcPr>
            <w:tcW w:w="143" w:type="dxa"/>
          </w:tcPr>
          <w:p w:rsidR="0081117E" w:rsidRPr="00A82EFC" w:rsidRDefault="0081117E">
            <w:pPr>
              <w:rPr>
                <w:lang w:val="ru-RU"/>
              </w:rPr>
            </w:pPr>
          </w:p>
        </w:tc>
        <w:tc>
          <w:tcPr>
            <w:tcW w:w="285" w:type="dxa"/>
          </w:tcPr>
          <w:p w:rsidR="0081117E" w:rsidRPr="00A82EFC" w:rsidRDefault="0081117E">
            <w:pPr>
              <w:rPr>
                <w:lang w:val="ru-RU"/>
              </w:rPr>
            </w:pPr>
          </w:p>
        </w:tc>
        <w:tc>
          <w:tcPr>
            <w:tcW w:w="710" w:type="dxa"/>
          </w:tcPr>
          <w:p w:rsidR="0081117E" w:rsidRPr="00A82EFC" w:rsidRDefault="0081117E">
            <w:pPr>
              <w:rPr>
                <w:lang w:val="ru-RU"/>
              </w:rPr>
            </w:pPr>
          </w:p>
        </w:tc>
        <w:tc>
          <w:tcPr>
            <w:tcW w:w="1419" w:type="dxa"/>
          </w:tcPr>
          <w:p w:rsidR="0081117E" w:rsidRPr="00A82EFC" w:rsidRDefault="0081117E">
            <w:pPr>
              <w:rPr>
                <w:lang w:val="ru-RU"/>
              </w:rPr>
            </w:pPr>
          </w:p>
        </w:tc>
        <w:tc>
          <w:tcPr>
            <w:tcW w:w="1419" w:type="dxa"/>
          </w:tcPr>
          <w:p w:rsidR="0081117E" w:rsidRPr="00A82EFC" w:rsidRDefault="0081117E">
            <w:pPr>
              <w:rPr>
                <w:lang w:val="ru-RU"/>
              </w:rPr>
            </w:pPr>
          </w:p>
        </w:tc>
        <w:tc>
          <w:tcPr>
            <w:tcW w:w="710" w:type="dxa"/>
          </w:tcPr>
          <w:p w:rsidR="0081117E" w:rsidRPr="00A82EFC" w:rsidRDefault="0081117E">
            <w:pPr>
              <w:rPr>
                <w:lang w:val="ru-RU"/>
              </w:rPr>
            </w:pPr>
          </w:p>
        </w:tc>
        <w:tc>
          <w:tcPr>
            <w:tcW w:w="426" w:type="dxa"/>
          </w:tcPr>
          <w:p w:rsidR="0081117E" w:rsidRPr="00A82EFC" w:rsidRDefault="0081117E">
            <w:pPr>
              <w:rPr>
                <w:lang w:val="ru-RU"/>
              </w:rPr>
            </w:pPr>
          </w:p>
        </w:tc>
        <w:tc>
          <w:tcPr>
            <w:tcW w:w="1277" w:type="dxa"/>
          </w:tcPr>
          <w:p w:rsidR="0081117E" w:rsidRPr="00A82EFC" w:rsidRDefault="0081117E">
            <w:pPr>
              <w:rPr>
                <w:lang w:val="ru-RU"/>
              </w:rPr>
            </w:pPr>
          </w:p>
        </w:tc>
        <w:tc>
          <w:tcPr>
            <w:tcW w:w="993" w:type="dxa"/>
          </w:tcPr>
          <w:p w:rsidR="0081117E" w:rsidRPr="00A82EFC" w:rsidRDefault="0081117E">
            <w:pPr>
              <w:rPr>
                <w:lang w:val="ru-RU"/>
              </w:rPr>
            </w:pPr>
          </w:p>
        </w:tc>
        <w:tc>
          <w:tcPr>
            <w:tcW w:w="2836" w:type="dxa"/>
          </w:tcPr>
          <w:p w:rsidR="0081117E" w:rsidRPr="00A82EFC" w:rsidRDefault="0081117E">
            <w:pPr>
              <w:rPr>
                <w:lang w:val="ru-RU"/>
              </w:rPr>
            </w:pPr>
          </w:p>
        </w:tc>
      </w:tr>
      <w:tr w:rsidR="0081117E" w:rsidRPr="00A82EFC">
        <w:trPr>
          <w:trHeight w:hRule="exact" w:val="833"/>
        </w:trPr>
        <w:tc>
          <w:tcPr>
            <w:tcW w:w="10221" w:type="dxa"/>
            <w:gridSpan w:val="10"/>
            <w:shd w:val="clear" w:color="000000" w:fill="FFFFFF"/>
            <w:tcMar>
              <w:left w:w="34" w:type="dxa"/>
              <w:right w:w="34" w:type="dxa"/>
            </w:tcMar>
          </w:tcPr>
          <w:p w:rsidR="0081117E" w:rsidRPr="00A82EFC" w:rsidRDefault="009F29FB">
            <w:pPr>
              <w:spacing w:after="0" w:line="240" w:lineRule="auto"/>
              <w:jc w:val="center"/>
              <w:rPr>
                <w:sz w:val="24"/>
                <w:szCs w:val="24"/>
                <w:lang w:val="ru-RU"/>
              </w:rPr>
            </w:pPr>
            <w:r w:rsidRPr="00A82EFC">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81117E" w:rsidRPr="00A82EFC">
        <w:trPr>
          <w:trHeight w:hRule="exact" w:val="416"/>
        </w:trPr>
        <w:tc>
          <w:tcPr>
            <w:tcW w:w="143" w:type="dxa"/>
          </w:tcPr>
          <w:p w:rsidR="0081117E" w:rsidRPr="00A82EFC" w:rsidRDefault="0081117E">
            <w:pPr>
              <w:rPr>
                <w:lang w:val="ru-RU"/>
              </w:rPr>
            </w:pPr>
          </w:p>
        </w:tc>
        <w:tc>
          <w:tcPr>
            <w:tcW w:w="285" w:type="dxa"/>
          </w:tcPr>
          <w:p w:rsidR="0081117E" w:rsidRPr="00A82EFC" w:rsidRDefault="0081117E">
            <w:pPr>
              <w:rPr>
                <w:lang w:val="ru-RU"/>
              </w:rPr>
            </w:pPr>
          </w:p>
        </w:tc>
        <w:tc>
          <w:tcPr>
            <w:tcW w:w="710" w:type="dxa"/>
          </w:tcPr>
          <w:p w:rsidR="0081117E" w:rsidRPr="00A82EFC" w:rsidRDefault="0081117E">
            <w:pPr>
              <w:rPr>
                <w:lang w:val="ru-RU"/>
              </w:rPr>
            </w:pPr>
          </w:p>
        </w:tc>
        <w:tc>
          <w:tcPr>
            <w:tcW w:w="1419" w:type="dxa"/>
          </w:tcPr>
          <w:p w:rsidR="0081117E" w:rsidRPr="00A82EFC" w:rsidRDefault="0081117E">
            <w:pPr>
              <w:rPr>
                <w:lang w:val="ru-RU"/>
              </w:rPr>
            </w:pPr>
          </w:p>
        </w:tc>
        <w:tc>
          <w:tcPr>
            <w:tcW w:w="1419" w:type="dxa"/>
          </w:tcPr>
          <w:p w:rsidR="0081117E" w:rsidRPr="00A82EFC" w:rsidRDefault="0081117E">
            <w:pPr>
              <w:rPr>
                <w:lang w:val="ru-RU"/>
              </w:rPr>
            </w:pPr>
          </w:p>
        </w:tc>
        <w:tc>
          <w:tcPr>
            <w:tcW w:w="710" w:type="dxa"/>
          </w:tcPr>
          <w:p w:rsidR="0081117E" w:rsidRPr="00A82EFC" w:rsidRDefault="0081117E">
            <w:pPr>
              <w:rPr>
                <w:lang w:val="ru-RU"/>
              </w:rPr>
            </w:pPr>
          </w:p>
        </w:tc>
        <w:tc>
          <w:tcPr>
            <w:tcW w:w="426" w:type="dxa"/>
          </w:tcPr>
          <w:p w:rsidR="0081117E" w:rsidRPr="00A82EFC" w:rsidRDefault="0081117E">
            <w:pPr>
              <w:rPr>
                <w:lang w:val="ru-RU"/>
              </w:rPr>
            </w:pPr>
          </w:p>
        </w:tc>
        <w:tc>
          <w:tcPr>
            <w:tcW w:w="1277" w:type="dxa"/>
          </w:tcPr>
          <w:p w:rsidR="0081117E" w:rsidRPr="00A82EFC" w:rsidRDefault="0081117E">
            <w:pPr>
              <w:rPr>
                <w:lang w:val="ru-RU"/>
              </w:rPr>
            </w:pPr>
          </w:p>
        </w:tc>
        <w:tc>
          <w:tcPr>
            <w:tcW w:w="993" w:type="dxa"/>
          </w:tcPr>
          <w:p w:rsidR="0081117E" w:rsidRPr="00A82EFC" w:rsidRDefault="0081117E">
            <w:pPr>
              <w:rPr>
                <w:lang w:val="ru-RU"/>
              </w:rPr>
            </w:pPr>
          </w:p>
        </w:tc>
        <w:tc>
          <w:tcPr>
            <w:tcW w:w="2836" w:type="dxa"/>
          </w:tcPr>
          <w:p w:rsidR="0081117E" w:rsidRPr="00A82EFC" w:rsidRDefault="0081117E">
            <w:pPr>
              <w:rPr>
                <w:lang w:val="ru-RU"/>
              </w:rPr>
            </w:pPr>
          </w:p>
        </w:tc>
      </w:tr>
      <w:tr w:rsidR="0081117E">
        <w:trPr>
          <w:trHeight w:hRule="exact" w:val="277"/>
        </w:trPr>
        <w:tc>
          <w:tcPr>
            <w:tcW w:w="3984" w:type="dxa"/>
            <w:gridSpan w:val="5"/>
            <w:shd w:val="clear" w:color="000000" w:fill="FFFFFF"/>
            <w:tcMar>
              <w:left w:w="34" w:type="dxa"/>
              <w:right w:w="34" w:type="dxa"/>
            </w:tcMar>
          </w:tcPr>
          <w:p w:rsidR="0081117E" w:rsidRDefault="009F29F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1117E" w:rsidRDefault="0081117E"/>
        </w:tc>
        <w:tc>
          <w:tcPr>
            <w:tcW w:w="426" w:type="dxa"/>
          </w:tcPr>
          <w:p w:rsidR="0081117E" w:rsidRDefault="0081117E"/>
        </w:tc>
        <w:tc>
          <w:tcPr>
            <w:tcW w:w="1277" w:type="dxa"/>
          </w:tcPr>
          <w:p w:rsidR="0081117E" w:rsidRDefault="0081117E"/>
        </w:tc>
        <w:tc>
          <w:tcPr>
            <w:tcW w:w="993" w:type="dxa"/>
          </w:tcPr>
          <w:p w:rsidR="0081117E" w:rsidRDefault="0081117E"/>
        </w:tc>
        <w:tc>
          <w:tcPr>
            <w:tcW w:w="2836" w:type="dxa"/>
          </w:tcPr>
          <w:p w:rsidR="0081117E" w:rsidRDefault="0081117E"/>
        </w:tc>
      </w:tr>
      <w:tr w:rsidR="0081117E">
        <w:trPr>
          <w:trHeight w:hRule="exact" w:val="155"/>
        </w:trPr>
        <w:tc>
          <w:tcPr>
            <w:tcW w:w="143" w:type="dxa"/>
          </w:tcPr>
          <w:p w:rsidR="0081117E" w:rsidRDefault="0081117E"/>
        </w:tc>
        <w:tc>
          <w:tcPr>
            <w:tcW w:w="285" w:type="dxa"/>
          </w:tcPr>
          <w:p w:rsidR="0081117E" w:rsidRDefault="0081117E"/>
        </w:tc>
        <w:tc>
          <w:tcPr>
            <w:tcW w:w="710" w:type="dxa"/>
          </w:tcPr>
          <w:p w:rsidR="0081117E" w:rsidRDefault="0081117E"/>
        </w:tc>
        <w:tc>
          <w:tcPr>
            <w:tcW w:w="1419" w:type="dxa"/>
          </w:tcPr>
          <w:p w:rsidR="0081117E" w:rsidRDefault="0081117E"/>
        </w:tc>
        <w:tc>
          <w:tcPr>
            <w:tcW w:w="1419" w:type="dxa"/>
          </w:tcPr>
          <w:p w:rsidR="0081117E" w:rsidRDefault="0081117E"/>
        </w:tc>
        <w:tc>
          <w:tcPr>
            <w:tcW w:w="710" w:type="dxa"/>
          </w:tcPr>
          <w:p w:rsidR="0081117E" w:rsidRDefault="0081117E"/>
        </w:tc>
        <w:tc>
          <w:tcPr>
            <w:tcW w:w="426" w:type="dxa"/>
          </w:tcPr>
          <w:p w:rsidR="0081117E" w:rsidRDefault="0081117E"/>
        </w:tc>
        <w:tc>
          <w:tcPr>
            <w:tcW w:w="1277" w:type="dxa"/>
          </w:tcPr>
          <w:p w:rsidR="0081117E" w:rsidRDefault="0081117E"/>
        </w:tc>
        <w:tc>
          <w:tcPr>
            <w:tcW w:w="993" w:type="dxa"/>
          </w:tcPr>
          <w:p w:rsidR="0081117E" w:rsidRDefault="0081117E"/>
        </w:tc>
        <w:tc>
          <w:tcPr>
            <w:tcW w:w="2836" w:type="dxa"/>
          </w:tcPr>
          <w:p w:rsidR="0081117E" w:rsidRDefault="0081117E"/>
        </w:tc>
      </w:tr>
      <w:tr w:rsidR="0081117E" w:rsidRPr="00A82EF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Pr="00A82EFC" w:rsidRDefault="009F29FB">
            <w:pPr>
              <w:spacing w:after="0" w:line="240" w:lineRule="auto"/>
              <w:rPr>
                <w:sz w:val="24"/>
                <w:szCs w:val="24"/>
                <w:lang w:val="ru-RU"/>
              </w:rPr>
            </w:pPr>
            <w:r w:rsidRPr="00A82EFC">
              <w:rPr>
                <w:rFonts w:ascii="Times New Roman" w:hAnsi="Times New Roman" w:cs="Times New Roman"/>
                <w:color w:val="000000"/>
                <w:sz w:val="24"/>
                <w:szCs w:val="24"/>
                <w:lang w:val="ru-RU"/>
              </w:rPr>
              <w:t>СВЯЗЬ, ИНФОРМАЦИОННЫЕ И КОММУНИКАЦИОННЫЕ ТЕХНОЛОГИИ</w:t>
            </w:r>
          </w:p>
        </w:tc>
      </w:tr>
      <w:tr w:rsidR="0081117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rPr>
                <w:sz w:val="24"/>
                <w:szCs w:val="24"/>
              </w:rPr>
            </w:pPr>
            <w:r>
              <w:rPr>
                <w:rFonts w:ascii="Times New Roman" w:hAnsi="Times New Roman" w:cs="Times New Roman"/>
                <w:color w:val="000000"/>
                <w:sz w:val="24"/>
                <w:szCs w:val="24"/>
              </w:rPr>
              <w:t>ПРОГРАММИСТ</w:t>
            </w:r>
          </w:p>
        </w:tc>
      </w:tr>
      <w:tr w:rsidR="0081117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1117E" w:rsidRDefault="0081117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81117E"/>
        </w:tc>
      </w:tr>
      <w:tr w:rsidR="0081117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81117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1117E" w:rsidRDefault="0081117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81117E"/>
        </w:tc>
      </w:tr>
      <w:tr w:rsidR="0081117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81117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1117E" w:rsidRDefault="0081117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81117E"/>
        </w:tc>
      </w:tr>
      <w:tr w:rsidR="0081117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rPr>
                <w:sz w:val="24"/>
                <w:szCs w:val="24"/>
              </w:rPr>
            </w:pPr>
            <w:r>
              <w:rPr>
                <w:rFonts w:ascii="Times New Roman" w:hAnsi="Times New Roman" w:cs="Times New Roman"/>
                <w:color w:val="000000"/>
                <w:sz w:val="24"/>
                <w:szCs w:val="24"/>
              </w:rPr>
              <w:t>СИСТЕМНЫЙ АНАЛИТИК</w:t>
            </w:r>
          </w:p>
        </w:tc>
      </w:tr>
      <w:tr w:rsidR="0081117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1117E" w:rsidRDefault="0081117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81117E"/>
        </w:tc>
      </w:tr>
      <w:tr w:rsidR="0081117E">
        <w:trPr>
          <w:trHeight w:hRule="exact" w:val="124"/>
        </w:trPr>
        <w:tc>
          <w:tcPr>
            <w:tcW w:w="143" w:type="dxa"/>
          </w:tcPr>
          <w:p w:rsidR="0081117E" w:rsidRDefault="0081117E"/>
        </w:tc>
        <w:tc>
          <w:tcPr>
            <w:tcW w:w="285" w:type="dxa"/>
          </w:tcPr>
          <w:p w:rsidR="0081117E" w:rsidRDefault="0081117E"/>
        </w:tc>
        <w:tc>
          <w:tcPr>
            <w:tcW w:w="710" w:type="dxa"/>
          </w:tcPr>
          <w:p w:rsidR="0081117E" w:rsidRDefault="0081117E"/>
        </w:tc>
        <w:tc>
          <w:tcPr>
            <w:tcW w:w="1419" w:type="dxa"/>
          </w:tcPr>
          <w:p w:rsidR="0081117E" w:rsidRDefault="0081117E"/>
        </w:tc>
        <w:tc>
          <w:tcPr>
            <w:tcW w:w="1419" w:type="dxa"/>
          </w:tcPr>
          <w:p w:rsidR="0081117E" w:rsidRDefault="0081117E"/>
        </w:tc>
        <w:tc>
          <w:tcPr>
            <w:tcW w:w="710" w:type="dxa"/>
          </w:tcPr>
          <w:p w:rsidR="0081117E" w:rsidRDefault="0081117E"/>
        </w:tc>
        <w:tc>
          <w:tcPr>
            <w:tcW w:w="426" w:type="dxa"/>
          </w:tcPr>
          <w:p w:rsidR="0081117E" w:rsidRDefault="0081117E"/>
        </w:tc>
        <w:tc>
          <w:tcPr>
            <w:tcW w:w="1277" w:type="dxa"/>
          </w:tcPr>
          <w:p w:rsidR="0081117E" w:rsidRDefault="0081117E"/>
        </w:tc>
        <w:tc>
          <w:tcPr>
            <w:tcW w:w="993" w:type="dxa"/>
          </w:tcPr>
          <w:p w:rsidR="0081117E" w:rsidRDefault="0081117E"/>
        </w:tc>
        <w:tc>
          <w:tcPr>
            <w:tcW w:w="2836" w:type="dxa"/>
          </w:tcPr>
          <w:p w:rsidR="0081117E" w:rsidRDefault="0081117E"/>
        </w:tc>
      </w:tr>
      <w:tr w:rsidR="0081117E">
        <w:trPr>
          <w:trHeight w:hRule="exact" w:val="277"/>
        </w:trPr>
        <w:tc>
          <w:tcPr>
            <w:tcW w:w="5118" w:type="dxa"/>
            <w:gridSpan w:val="7"/>
            <w:shd w:val="clear" w:color="000000" w:fill="FFFFFF"/>
            <w:tcMar>
              <w:left w:w="34" w:type="dxa"/>
              <w:right w:w="34" w:type="dxa"/>
            </w:tcMar>
          </w:tcPr>
          <w:p w:rsidR="0081117E" w:rsidRDefault="009F29F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1117E" w:rsidRDefault="009F29FB">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81117E">
        <w:trPr>
          <w:trHeight w:hRule="exact" w:val="307"/>
        </w:trPr>
        <w:tc>
          <w:tcPr>
            <w:tcW w:w="143" w:type="dxa"/>
          </w:tcPr>
          <w:p w:rsidR="0081117E" w:rsidRDefault="0081117E"/>
        </w:tc>
        <w:tc>
          <w:tcPr>
            <w:tcW w:w="285" w:type="dxa"/>
          </w:tcPr>
          <w:p w:rsidR="0081117E" w:rsidRDefault="0081117E"/>
        </w:tc>
        <w:tc>
          <w:tcPr>
            <w:tcW w:w="710" w:type="dxa"/>
          </w:tcPr>
          <w:p w:rsidR="0081117E" w:rsidRDefault="0081117E"/>
        </w:tc>
        <w:tc>
          <w:tcPr>
            <w:tcW w:w="1419" w:type="dxa"/>
          </w:tcPr>
          <w:p w:rsidR="0081117E" w:rsidRDefault="0081117E"/>
        </w:tc>
        <w:tc>
          <w:tcPr>
            <w:tcW w:w="1419" w:type="dxa"/>
          </w:tcPr>
          <w:p w:rsidR="0081117E" w:rsidRDefault="0081117E"/>
        </w:tc>
        <w:tc>
          <w:tcPr>
            <w:tcW w:w="710" w:type="dxa"/>
          </w:tcPr>
          <w:p w:rsidR="0081117E" w:rsidRDefault="0081117E"/>
        </w:tc>
        <w:tc>
          <w:tcPr>
            <w:tcW w:w="426" w:type="dxa"/>
          </w:tcPr>
          <w:p w:rsidR="0081117E" w:rsidRDefault="0081117E"/>
        </w:tc>
        <w:tc>
          <w:tcPr>
            <w:tcW w:w="5118" w:type="dxa"/>
            <w:gridSpan w:val="3"/>
            <w:vMerge/>
            <w:shd w:val="clear" w:color="000000" w:fill="FFFFFF"/>
            <w:tcMar>
              <w:left w:w="34" w:type="dxa"/>
              <w:right w:w="34" w:type="dxa"/>
            </w:tcMar>
          </w:tcPr>
          <w:p w:rsidR="0081117E" w:rsidRDefault="0081117E"/>
        </w:tc>
      </w:tr>
      <w:tr w:rsidR="0081117E">
        <w:trPr>
          <w:trHeight w:hRule="exact" w:val="1402"/>
        </w:trPr>
        <w:tc>
          <w:tcPr>
            <w:tcW w:w="143" w:type="dxa"/>
          </w:tcPr>
          <w:p w:rsidR="0081117E" w:rsidRDefault="0081117E"/>
        </w:tc>
        <w:tc>
          <w:tcPr>
            <w:tcW w:w="285" w:type="dxa"/>
          </w:tcPr>
          <w:p w:rsidR="0081117E" w:rsidRDefault="0081117E"/>
        </w:tc>
        <w:tc>
          <w:tcPr>
            <w:tcW w:w="710" w:type="dxa"/>
          </w:tcPr>
          <w:p w:rsidR="0081117E" w:rsidRDefault="0081117E"/>
        </w:tc>
        <w:tc>
          <w:tcPr>
            <w:tcW w:w="1419" w:type="dxa"/>
          </w:tcPr>
          <w:p w:rsidR="0081117E" w:rsidRDefault="0081117E"/>
        </w:tc>
        <w:tc>
          <w:tcPr>
            <w:tcW w:w="1419" w:type="dxa"/>
          </w:tcPr>
          <w:p w:rsidR="0081117E" w:rsidRDefault="0081117E"/>
        </w:tc>
        <w:tc>
          <w:tcPr>
            <w:tcW w:w="710" w:type="dxa"/>
          </w:tcPr>
          <w:p w:rsidR="0081117E" w:rsidRDefault="0081117E"/>
        </w:tc>
        <w:tc>
          <w:tcPr>
            <w:tcW w:w="426" w:type="dxa"/>
          </w:tcPr>
          <w:p w:rsidR="0081117E" w:rsidRDefault="0081117E"/>
        </w:tc>
        <w:tc>
          <w:tcPr>
            <w:tcW w:w="1277" w:type="dxa"/>
          </w:tcPr>
          <w:p w:rsidR="0081117E" w:rsidRDefault="0081117E"/>
        </w:tc>
        <w:tc>
          <w:tcPr>
            <w:tcW w:w="993" w:type="dxa"/>
          </w:tcPr>
          <w:p w:rsidR="0081117E" w:rsidRDefault="0081117E"/>
        </w:tc>
        <w:tc>
          <w:tcPr>
            <w:tcW w:w="2836" w:type="dxa"/>
          </w:tcPr>
          <w:p w:rsidR="0081117E" w:rsidRDefault="0081117E"/>
        </w:tc>
      </w:tr>
      <w:tr w:rsidR="0081117E">
        <w:trPr>
          <w:trHeight w:hRule="exact" w:val="277"/>
        </w:trPr>
        <w:tc>
          <w:tcPr>
            <w:tcW w:w="143" w:type="dxa"/>
          </w:tcPr>
          <w:p w:rsidR="0081117E" w:rsidRDefault="0081117E"/>
        </w:tc>
        <w:tc>
          <w:tcPr>
            <w:tcW w:w="10079" w:type="dxa"/>
            <w:gridSpan w:val="9"/>
            <w:vMerge w:val="restart"/>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1117E">
        <w:trPr>
          <w:trHeight w:hRule="exact" w:val="138"/>
        </w:trPr>
        <w:tc>
          <w:tcPr>
            <w:tcW w:w="143" w:type="dxa"/>
          </w:tcPr>
          <w:p w:rsidR="0081117E" w:rsidRDefault="0081117E"/>
        </w:tc>
        <w:tc>
          <w:tcPr>
            <w:tcW w:w="10079" w:type="dxa"/>
            <w:gridSpan w:val="9"/>
            <w:vMerge/>
            <w:shd w:val="clear" w:color="000000" w:fill="FFFFFF"/>
            <w:tcMar>
              <w:left w:w="34" w:type="dxa"/>
              <w:right w:w="34" w:type="dxa"/>
            </w:tcMar>
          </w:tcPr>
          <w:p w:rsidR="0081117E" w:rsidRDefault="0081117E"/>
        </w:tc>
      </w:tr>
      <w:tr w:rsidR="0081117E">
        <w:trPr>
          <w:trHeight w:hRule="exact" w:val="1666"/>
        </w:trPr>
        <w:tc>
          <w:tcPr>
            <w:tcW w:w="143" w:type="dxa"/>
          </w:tcPr>
          <w:p w:rsidR="0081117E" w:rsidRDefault="0081117E"/>
        </w:tc>
        <w:tc>
          <w:tcPr>
            <w:tcW w:w="10079" w:type="dxa"/>
            <w:gridSpan w:val="9"/>
            <w:shd w:val="clear" w:color="000000" w:fill="FFFFFF"/>
            <w:tcMar>
              <w:left w:w="34" w:type="dxa"/>
              <w:right w:w="34" w:type="dxa"/>
            </w:tcMar>
          </w:tcPr>
          <w:p w:rsidR="0081117E" w:rsidRDefault="00A82EFC">
            <w:pPr>
              <w:spacing w:after="0" w:line="240" w:lineRule="auto"/>
              <w:jc w:val="center"/>
              <w:rPr>
                <w:sz w:val="24"/>
                <w:szCs w:val="24"/>
              </w:rPr>
            </w:pPr>
            <w:r>
              <w:rPr>
                <w:rFonts w:ascii="Times New Roman" w:hAnsi="Times New Roman" w:cs="Times New Roman"/>
                <w:color w:val="000000"/>
                <w:sz w:val="24"/>
                <w:szCs w:val="24"/>
              </w:rPr>
              <w:t>заочной формы обучения 20</w:t>
            </w:r>
            <w:r>
              <w:rPr>
                <w:rFonts w:ascii="Times New Roman" w:hAnsi="Times New Roman" w:cs="Times New Roman"/>
                <w:color w:val="000000"/>
                <w:sz w:val="24"/>
                <w:szCs w:val="24"/>
                <w:lang w:val="ru-RU"/>
              </w:rPr>
              <w:t>19</w:t>
            </w:r>
            <w:r w:rsidR="009F29FB">
              <w:rPr>
                <w:rFonts w:ascii="Times New Roman" w:hAnsi="Times New Roman" w:cs="Times New Roman"/>
                <w:color w:val="000000"/>
                <w:sz w:val="24"/>
                <w:szCs w:val="24"/>
              </w:rPr>
              <w:t xml:space="preserve"> года набора</w:t>
            </w:r>
          </w:p>
          <w:p w:rsidR="0081117E" w:rsidRDefault="0081117E">
            <w:pPr>
              <w:spacing w:after="0" w:line="240" w:lineRule="auto"/>
              <w:jc w:val="center"/>
              <w:rPr>
                <w:sz w:val="24"/>
                <w:szCs w:val="24"/>
              </w:rPr>
            </w:pPr>
          </w:p>
          <w:p w:rsidR="0081117E" w:rsidRDefault="009F29F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1117E" w:rsidRDefault="0081117E">
            <w:pPr>
              <w:spacing w:after="0" w:line="240" w:lineRule="auto"/>
              <w:jc w:val="center"/>
              <w:rPr>
                <w:sz w:val="24"/>
                <w:szCs w:val="24"/>
              </w:rPr>
            </w:pPr>
          </w:p>
          <w:p w:rsidR="0081117E" w:rsidRDefault="009F29FB">
            <w:pPr>
              <w:spacing w:after="0" w:line="240" w:lineRule="auto"/>
              <w:jc w:val="center"/>
              <w:rPr>
                <w:sz w:val="24"/>
                <w:szCs w:val="24"/>
              </w:rPr>
            </w:pPr>
            <w:r>
              <w:rPr>
                <w:rFonts w:ascii="Times New Roman" w:hAnsi="Times New Roman" w:cs="Times New Roman"/>
                <w:color w:val="000000"/>
                <w:sz w:val="24"/>
                <w:szCs w:val="24"/>
              </w:rPr>
              <w:t>Омск, 2021</w:t>
            </w:r>
          </w:p>
        </w:tc>
      </w:tr>
    </w:tbl>
    <w:p w:rsidR="0081117E" w:rsidRDefault="009F29F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1117E">
        <w:trPr>
          <w:trHeight w:hRule="exact" w:val="2222"/>
        </w:trPr>
        <w:tc>
          <w:tcPr>
            <w:tcW w:w="10788" w:type="dxa"/>
            <w:shd w:val="clear" w:color="000000" w:fill="FFFFFF"/>
            <w:tcMar>
              <w:left w:w="34" w:type="dxa"/>
              <w:right w:w="34" w:type="dxa"/>
            </w:tcMar>
          </w:tcPr>
          <w:p w:rsidR="0081117E" w:rsidRPr="00A82EFC" w:rsidRDefault="009F29FB">
            <w:pPr>
              <w:spacing w:after="0" w:line="240" w:lineRule="auto"/>
              <w:rPr>
                <w:sz w:val="24"/>
                <w:szCs w:val="24"/>
                <w:lang w:val="ru-RU"/>
              </w:rPr>
            </w:pPr>
            <w:r w:rsidRPr="00A82EFC">
              <w:rPr>
                <w:rFonts w:ascii="Times New Roman" w:hAnsi="Times New Roman" w:cs="Times New Roman"/>
                <w:color w:val="000000"/>
                <w:sz w:val="24"/>
                <w:szCs w:val="24"/>
                <w:lang w:val="ru-RU"/>
              </w:rPr>
              <w:lastRenderedPageBreak/>
              <w:t>Составитель:</w:t>
            </w:r>
          </w:p>
          <w:p w:rsidR="0081117E" w:rsidRPr="00A82EFC" w:rsidRDefault="0081117E">
            <w:pPr>
              <w:spacing w:after="0" w:line="240" w:lineRule="auto"/>
              <w:rPr>
                <w:sz w:val="24"/>
                <w:szCs w:val="24"/>
                <w:lang w:val="ru-RU"/>
              </w:rPr>
            </w:pPr>
          </w:p>
          <w:p w:rsidR="0081117E" w:rsidRPr="00A82EFC" w:rsidRDefault="009F29FB">
            <w:pPr>
              <w:spacing w:after="0" w:line="240" w:lineRule="auto"/>
              <w:rPr>
                <w:sz w:val="24"/>
                <w:szCs w:val="24"/>
                <w:lang w:val="ru-RU"/>
              </w:rPr>
            </w:pPr>
            <w:r w:rsidRPr="00A82EFC">
              <w:rPr>
                <w:rFonts w:ascii="Times New Roman" w:hAnsi="Times New Roman" w:cs="Times New Roman"/>
                <w:color w:val="000000"/>
                <w:sz w:val="24"/>
                <w:szCs w:val="24"/>
                <w:lang w:val="ru-RU"/>
              </w:rPr>
              <w:t>к.пед.н., доцент _________________ /Шабалин А.М./</w:t>
            </w:r>
          </w:p>
          <w:p w:rsidR="0081117E" w:rsidRPr="00A82EFC" w:rsidRDefault="0081117E">
            <w:pPr>
              <w:spacing w:after="0" w:line="240" w:lineRule="auto"/>
              <w:rPr>
                <w:sz w:val="24"/>
                <w:szCs w:val="24"/>
                <w:lang w:val="ru-RU"/>
              </w:rPr>
            </w:pPr>
          </w:p>
          <w:p w:rsidR="0081117E" w:rsidRPr="00A82EFC" w:rsidRDefault="009F29FB">
            <w:pPr>
              <w:spacing w:after="0" w:line="240" w:lineRule="auto"/>
              <w:rPr>
                <w:sz w:val="24"/>
                <w:szCs w:val="24"/>
                <w:lang w:val="ru-RU"/>
              </w:rPr>
            </w:pPr>
            <w:r w:rsidRPr="00A82EFC">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81117E" w:rsidRDefault="009F29FB">
            <w:pPr>
              <w:spacing w:after="0" w:line="240" w:lineRule="auto"/>
              <w:rPr>
                <w:sz w:val="24"/>
                <w:szCs w:val="24"/>
              </w:rPr>
            </w:pPr>
            <w:r>
              <w:rPr>
                <w:rFonts w:ascii="Times New Roman" w:hAnsi="Times New Roman" w:cs="Times New Roman"/>
                <w:color w:val="000000"/>
                <w:sz w:val="24"/>
                <w:szCs w:val="24"/>
              </w:rPr>
              <w:t>Протокол от 30.08.2021 г.  №1</w:t>
            </w:r>
          </w:p>
        </w:tc>
      </w:tr>
      <w:tr w:rsidR="0081117E" w:rsidRPr="00A82EFC">
        <w:trPr>
          <w:trHeight w:hRule="exact" w:val="277"/>
        </w:trPr>
        <w:tc>
          <w:tcPr>
            <w:tcW w:w="10788" w:type="dxa"/>
            <w:shd w:val="clear" w:color="000000" w:fill="FFFFFF"/>
            <w:tcMar>
              <w:left w:w="34" w:type="dxa"/>
              <w:right w:w="34" w:type="dxa"/>
            </w:tcMar>
          </w:tcPr>
          <w:p w:rsidR="0081117E" w:rsidRPr="00A82EFC" w:rsidRDefault="009F29FB">
            <w:pPr>
              <w:spacing w:after="0" w:line="240" w:lineRule="auto"/>
              <w:rPr>
                <w:sz w:val="24"/>
                <w:szCs w:val="24"/>
                <w:lang w:val="ru-RU"/>
              </w:rPr>
            </w:pPr>
            <w:r w:rsidRPr="00A82EFC">
              <w:rPr>
                <w:rFonts w:ascii="Times New Roman" w:hAnsi="Times New Roman" w:cs="Times New Roman"/>
                <w:color w:val="000000"/>
                <w:sz w:val="24"/>
                <w:szCs w:val="24"/>
                <w:lang w:val="ru-RU"/>
              </w:rPr>
              <w:t>Зав. кафедрой, профессор, к.п.н. _________________ /Лучко О.Н./</w:t>
            </w:r>
          </w:p>
        </w:tc>
      </w:tr>
    </w:tbl>
    <w:p w:rsidR="0081117E" w:rsidRPr="00A82EFC" w:rsidRDefault="009F29FB">
      <w:pPr>
        <w:rPr>
          <w:sz w:val="0"/>
          <w:szCs w:val="0"/>
          <w:lang w:val="ru-RU"/>
        </w:rPr>
      </w:pPr>
      <w:r w:rsidRPr="00A82EF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1117E">
        <w:trPr>
          <w:trHeight w:hRule="exact" w:val="277"/>
        </w:trPr>
        <w:tc>
          <w:tcPr>
            <w:tcW w:w="9654" w:type="dxa"/>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1117E">
        <w:trPr>
          <w:trHeight w:hRule="exact" w:val="555"/>
        </w:trPr>
        <w:tc>
          <w:tcPr>
            <w:tcW w:w="9640" w:type="dxa"/>
          </w:tcPr>
          <w:p w:rsidR="0081117E" w:rsidRDefault="0081117E"/>
        </w:tc>
      </w:tr>
      <w:tr w:rsidR="0081117E">
        <w:trPr>
          <w:trHeight w:hRule="exact" w:val="8751"/>
        </w:trPr>
        <w:tc>
          <w:tcPr>
            <w:tcW w:w="9654" w:type="dxa"/>
            <w:shd w:val="clear" w:color="000000" w:fill="FFFFFF"/>
            <w:tcMar>
              <w:left w:w="34" w:type="dxa"/>
              <w:right w:w="34" w:type="dxa"/>
            </w:tcMar>
          </w:tcPr>
          <w:p w:rsidR="0081117E" w:rsidRPr="00A82EFC" w:rsidRDefault="009F29FB">
            <w:pPr>
              <w:spacing w:after="0" w:line="240" w:lineRule="auto"/>
              <w:rPr>
                <w:sz w:val="24"/>
                <w:szCs w:val="24"/>
                <w:lang w:val="ru-RU"/>
              </w:rPr>
            </w:pPr>
            <w:r w:rsidRPr="00A82EFC">
              <w:rPr>
                <w:rFonts w:ascii="Times New Roman" w:hAnsi="Times New Roman" w:cs="Times New Roman"/>
                <w:color w:val="000000"/>
                <w:sz w:val="24"/>
                <w:szCs w:val="24"/>
                <w:lang w:val="ru-RU"/>
              </w:rPr>
              <w:t>1     Наименование дисциплины</w:t>
            </w:r>
          </w:p>
          <w:p w:rsidR="0081117E" w:rsidRPr="00A82EFC" w:rsidRDefault="009F29FB">
            <w:pPr>
              <w:spacing w:after="0" w:line="240" w:lineRule="auto"/>
              <w:rPr>
                <w:sz w:val="24"/>
                <w:szCs w:val="24"/>
                <w:lang w:val="ru-RU"/>
              </w:rPr>
            </w:pPr>
            <w:r w:rsidRPr="00A82EFC">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1117E" w:rsidRPr="00A82EFC" w:rsidRDefault="009F29FB">
            <w:pPr>
              <w:spacing w:after="0" w:line="240" w:lineRule="auto"/>
              <w:rPr>
                <w:sz w:val="24"/>
                <w:szCs w:val="24"/>
                <w:lang w:val="ru-RU"/>
              </w:rPr>
            </w:pPr>
            <w:r w:rsidRPr="00A82EFC">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81117E" w:rsidRPr="00A82EFC" w:rsidRDefault="009F29FB">
            <w:pPr>
              <w:spacing w:after="0" w:line="240" w:lineRule="auto"/>
              <w:rPr>
                <w:sz w:val="24"/>
                <w:szCs w:val="24"/>
                <w:lang w:val="ru-RU"/>
              </w:rPr>
            </w:pPr>
            <w:r w:rsidRPr="00A82EFC">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1117E" w:rsidRPr="00A82EFC" w:rsidRDefault="009F29FB">
            <w:pPr>
              <w:spacing w:after="0" w:line="240" w:lineRule="auto"/>
              <w:rPr>
                <w:sz w:val="24"/>
                <w:szCs w:val="24"/>
                <w:lang w:val="ru-RU"/>
              </w:rPr>
            </w:pPr>
            <w:r w:rsidRPr="00A82EFC">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1117E" w:rsidRPr="00A82EFC" w:rsidRDefault="009F29FB">
            <w:pPr>
              <w:spacing w:after="0" w:line="240" w:lineRule="auto"/>
              <w:rPr>
                <w:sz w:val="24"/>
                <w:szCs w:val="24"/>
                <w:lang w:val="ru-RU"/>
              </w:rPr>
            </w:pPr>
            <w:r w:rsidRPr="00A82EFC">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81117E" w:rsidRPr="00A82EFC" w:rsidRDefault="009F29FB">
            <w:pPr>
              <w:spacing w:after="0" w:line="240" w:lineRule="auto"/>
              <w:rPr>
                <w:sz w:val="24"/>
                <w:szCs w:val="24"/>
                <w:lang w:val="ru-RU"/>
              </w:rPr>
            </w:pPr>
            <w:r w:rsidRPr="00A82EFC">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81117E" w:rsidRPr="00A82EFC" w:rsidRDefault="009F29FB">
            <w:pPr>
              <w:spacing w:after="0" w:line="240" w:lineRule="auto"/>
              <w:rPr>
                <w:sz w:val="24"/>
                <w:szCs w:val="24"/>
                <w:lang w:val="ru-RU"/>
              </w:rPr>
            </w:pPr>
            <w:r w:rsidRPr="00A82EFC">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81117E" w:rsidRPr="00A82EFC" w:rsidRDefault="009F29FB">
            <w:pPr>
              <w:spacing w:after="0" w:line="240" w:lineRule="auto"/>
              <w:rPr>
                <w:sz w:val="24"/>
                <w:szCs w:val="24"/>
                <w:lang w:val="ru-RU"/>
              </w:rPr>
            </w:pPr>
            <w:r w:rsidRPr="00A82EFC">
              <w:rPr>
                <w:rFonts w:ascii="Times New Roman" w:hAnsi="Times New Roman" w:cs="Times New Roman"/>
                <w:color w:val="000000"/>
                <w:sz w:val="24"/>
                <w:szCs w:val="24"/>
                <w:lang w:val="ru-RU"/>
              </w:rPr>
              <w:t>9     Методические указания для обучающихся по освоению дисциплины</w:t>
            </w:r>
          </w:p>
          <w:p w:rsidR="0081117E" w:rsidRPr="00A82EFC" w:rsidRDefault="009F29FB">
            <w:pPr>
              <w:spacing w:after="0" w:line="240" w:lineRule="auto"/>
              <w:rPr>
                <w:sz w:val="24"/>
                <w:szCs w:val="24"/>
                <w:lang w:val="ru-RU"/>
              </w:rPr>
            </w:pPr>
            <w:r w:rsidRPr="00A82EFC">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1117E" w:rsidRPr="00A82EFC" w:rsidRDefault="009F29FB">
            <w:pPr>
              <w:spacing w:after="0" w:line="240" w:lineRule="auto"/>
              <w:rPr>
                <w:sz w:val="24"/>
                <w:szCs w:val="24"/>
                <w:lang w:val="ru-RU"/>
              </w:rPr>
            </w:pPr>
            <w:r w:rsidRPr="00A82EFC">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81117E" w:rsidRDefault="009F29F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1117E" w:rsidRDefault="009F29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117E" w:rsidRPr="00A82EFC">
        <w:trPr>
          <w:trHeight w:hRule="exact" w:val="277"/>
        </w:trPr>
        <w:tc>
          <w:tcPr>
            <w:tcW w:w="9654" w:type="dxa"/>
            <w:shd w:val="clear" w:color="000000" w:fill="FFFFFF"/>
            <w:tcMar>
              <w:left w:w="34" w:type="dxa"/>
              <w:right w:w="34" w:type="dxa"/>
            </w:tcMar>
          </w:tcPr>
          <w:p w:rsidR="0081117E" w:rsidRPr="00A82EFC" w:rsidRDefault="009F29FB">
            <w:pPr>
              <w:spacing w:after="0" w:line="240" w:lineRule="auto"/>
              <w:rPr>
                <w:sz w:val="24"/>
                <w:szCs w:val="24"/>
                <w:lang w:val="ru-RU"/>
              </w:rPr>
            </w:pPr>
            <w:r w:rsidRPr="00A82EFC">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81117E" w:rsidRPr="00A82EFC">
        <w:trPr>
          <w:trHeight w:hRule="exact" w:val="15113"/>
        </w:trPr>
        <w:tc>
          <w:tcPr>
            <w:tcW w:w="9654" w:type="dxa"/>
            <w:shd w:val="clear" w:color="000000" w:fill="FFFFFF"/>
            <w:tcMar>
              <w:left w:w="34" w:type="dxa"/>
              <w:right w:w="34" w:type="dxa"/>
            </w:tcMar>
          </w:tcPr>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A82EFC">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2021/2022 учебный год, утвержденным приказом ректора от 30.08.2021 №94;</w:t>
            </w:r>
          </w:p>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системы поддержки принятия решений» в течение 2021/2022 учебного года:</w:t>
            </w:r>
          </w:p>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81117E" w:rsidRPr="00A82EFC" w:rsidRDefault="009F29FB">
      <w:pPr>
        <w:rPr>
          <w:sz w:val="0"/>
          <w:szCs w:val="0"/>
          <w:lang w:val="ru-RU"/>
        </w:rPr>
      </w:pPr>
      <w:r w:rsidRPr="00A82EF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1117E" w:rsidRPr="00A82EFC">
        <w:trPr>
          <w:trHeight w:hRule="exact" w:val="285"/>
        </w:trPr>
        <w:tc>
          <w:tcPr>
            <w:tcW w:w="9654" w:type="dxa"/>
            <w:shd w:val="clear" w:color="000000" w:fill="FFFFFF"/>
            <w:tcMar>
              <w:left w:w="34" w:type="dxa"/>
              <w:right w:w="34" w:type="dxa"/>
            </w:tcMar>
          </w:tcPr>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lastRenderedPageBreak/>
              <w:t>согласовании со всеми участниками образовательного процесса.</w:t>
            </w:r>
          </w:p>
        </w:tc>
      </w:tr>
      <w:tr w:rsidR="0081117E" w:rsidRPr="00A82EFC">
        <w:trPr>
          <w:trHeight w:hRule="exact" w:val="138"/>
        </w:trPr>
        <w:tc>
          <w:tcPr>
            <w:tcW w:w="9640" w:type="dxa"/>
          </w:tcPr>
          <w:p w:rsidR="0081117E" w:rsidRPr="00A82EFC" w:rsidRDefault="0081117E">
            <w:pPr>
              <w:rPr>
                <w:lang w:val="ru-RU"/>
              </w:rPr>
            </w:pPr>
          </w:p>
        </w:tc>
      </w:tr>
      <w:tr w:rsidR="0081117E" w:rsidRPr="00A82EFC">
        <w:trPr>
          <w:trHeight w:hRule="exact" w:val="1396"/>
        </w:trPr>
        <w:tc>
          <w:tcPr>
            <w:tcW w:w="9654" w:type="dxa"/>
            <w:shd w:val="clear" w:color="000000" w:fill="FFFFFF"/>
            <w:tcMar>
              <w:left w:w="34" w:type="dxa"/>
              <w:right w:w="34" w:type="dxa"/>
            </w:tcMar>
          </w:tcPr>
          <w:p w:rsidR="0081117E" w:rsidRPr="00A82EFC" w:rsidRDefault="009F29FB">
            <w:pPr>
              <w:spacing w:after="0" w:line="240" w:lineRule="auto"/>
              <w:rPr>
                <w:sz w:val="24"/>
                <w:szCs w:val="24"/>
                <w:lang w:val="ru-RU"/>
              </w:rPr>
            </w:pPr>
            <w:r w:rsidRPr="00A82EFC">
              <w:rPr>
                <w:rFonts w:ascii="Times New Roman" w:hAnsi="Times New Roman" w:cs="Times New Roman"/>
                <w:b/>
                <w:color w:val="000000"/>
                <w:sz w:val="24"/>
                <w:szCs w:val="24"/>
                <w:lang w:val="ru-RU"/>
              </w:rPr>
              <w:t>1. Наименование дисциплины: Б1.В.01.03 «Информационные системы поддержки принятия решений».</w:t>
            </w:r>
          </w:p>
          <w:p w:rsidR="0081117E" w:rsidRPr="00A82EFC" w:rsidRDefault="009F29FB">
            <w:pPr>
              <w:spacing w:after="0" w:line="240" w:lineRule="auto"/>
              <w:rPr>
                <w:sz w:val="24"/>
                <w:szCs w:val="24"/>
                <w:lang w:val="ru-RU"/>
              </w:rPr>
            </w:pPr>
            <w:r w:rsidRPr="00A82EFC">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1117E" w:rsidRPr="00A82EFC">
        <w:trPr>
          <w:trHeight w:hRule="exact" w:val="138"/>
        </w:trPr>
        <w:tc>
          <w:tcPr>
            <w:tcW w:w="9640" w:type="dxa"/>
          </w:tcPr>
          <w:p w:rsidR="0081117E" w:rsidRPr="00A82EFC" w:rsidRDefault="0081117E">
            <w:pPr>
              <w:rPr>
                <w:lang w:val="ru-RU"/>
              </w:rPr>
            </w:pPr>
          </w:p>
        </w:tc>
      </w:tr>
      <w:tr w:rsidR="0081117E" w:rsidRPr="00A82EFC">
        <w:trPr>
          <w:trHeight w:hRule="exact" w:val="3260"/>
        </w:trPr>
        <w:tc>
          <w:tcPr>
            <w:tcW w:w="9654" w:type="dxa"/>
            <w:shd w:val="clear" w:color="000000" w:fill="FFFFFF"/>
            <w:tcMar>
              <w:left w:w="34" w:type="dxa"/>
              <w:right w:w="34" w:type="dxa"/>
            </w:tcMar>
          </w:tcPr>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A82EFC">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Процесс изучения дисциплины «Информационные системы поддержки принятия решений»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1117E" w:rsidRPr="00A82EF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Pr="00A82EFC" w:rsidRDefault="009F29FB">
            <w:pPr>
              <w:spacing w:after="0" w:line="240" w:lineRule="auto"/>
              <w:rPr>
                <w:sz w:val="24"/>
                <w:szCs w:val="24"/>
                <w:lang w:val="ru-RU"/>
              </w:rPr>
            </w:pPr>
            <w:r w:rsidRPr="00A82EFC">
              <w:rPr>
                <w:rFonts w:ascii="Times New Roman" w:hAnsi="Times New Roman" w:cs="Times New Roman"/>
                <w:b/>
                <w:color w:val="000000"/>
                <w:sz w:val="24"/>
                <w:szCs w:val="24"/>
                <w:lang w:val="ru-RU"/>
              </w:rPr>
              <w:t>Код компетенции: ПК-12</w:t>
            </w:r>
          </w:p>
          <w:p w:rsidR="0081117E" w:rsidRPr="00A82EFC" w:rsidRDefault="009F29FB">
            <w:pPr>
              <w:spacing w:after="0" w:line="240" w:lineRule="auto"/>
              <w:rPr>
                <w:sz w:val="24"/>
                <w:szCs w:val="24"/>
                <w:lang w:val="ru-RU"/>
              </w:rPr>
            </w:pPr>
            <w:r w:rsidRPr="00A82EFC">
              <w:rPr>
                <w:rFonts w:ascii="Times New Roman" w:hAnsi="Times New Roman" w:cs="Times New Roman"/>
                <w:b/>
                <w:color w:val="000000"/>
                <w:sz w:val="24"/>
                <w:szCs w:val="24"/>
                <w:lang w:val="ru-RU"/>
              </w:rPr>
              <w:t>Способность настраивать, эксплуатировать и сопровождать информационные системы и сервисы</w:t>
            </w:r>
          </w:p>
        </w:tc>
      </w:tr>
      <w:tr w:rsidR="0081117E">
        <w:trPr>
          <w:trHeight w:hRule="exact" w:val="585"/>
        </w:trPr>
        <w:tc>
          <w:tcPr>
            <w:tcW w:w="9654" w:type="dxa"/>
            <w:shd w:val="clear" w:color="000000" w:fill="FFFFFF"/>
            <w:tcMar>
              <w:left w:w="34" w:type="dxa"/>
              <w:right w:w="34" w:type="dxa"/>
            </w:tcMar>
          </w:tcPr>
          <w:p w:rsidR="0081117E" w:rsidRPr="00A82EFC" w:rsidRDefault="0081117E">
            <w:pPr>
              <w:spacing w:after="0" w:line="240" w:lineRule="auto"/>
              <w:rPr>
                <w:sz w:val="24"/>
                <w:szCs w:val="24"/>
                <w:lang w:val="ru-RU"/>
              </w:rPr>
            </w:pPr>
          </w:p>
          <w:p w:rsidR="0081117E" w:rsidRDefault="009F29F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1117E" w:rsidRPr="00A82E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Pr="00A82EFC" w:rsidRDefault="009F29FB">
            <w:pPr>
              <w:spacing w:after="0" w:line="240" w:lineRule="auto"/>
              <w:rPr>
                <w:sz w:val="24"/>
                <w:szCs w:val="24"/>
                <w:lang w:val="ru-RU"/>
              </w:rPr>
            </w:pPr>
            <w:r w:rsidRPr="00A82EFC">
              <w:rPr>
                <w:rFonts w:ascii="Times New Roman" w:hAnsi="Times New Roman" w:cs="Times New Roman"/>
                <w:color w:val="000000"/>
                <w:sz w:val="24"/>
                <w:szCs w:val="24"/>
                <w:lang w:val="ru-RU"/>
              </w:rPr>
              <w:t>ИПК-12.1 знать основы системного администрирования, основы администрирования баз данных, основы современных операционных систем</w:t>
            </w:r>
          </w:p>
        </w:tc>
      </w:tr>
      <w:tr w:rsidR="0081117E" w:rsidRPr="00A82E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Pr="00A82EFC" w:rsidRDefault="009F29FB">
            <w:pPr>
              <w:spacing w:after="0" w:line="240" w:lineRule="auto"/>
              <w:rPr>
                <w:sz w:val="24"/>
                <w:szCs w:val="24"/>
                <w:lang w:val="ru-RU"/>
              </w:rPr>
            </w:pPr>
            <w:r w:rsidRPr="00A82EFC">
              <w:rPr>
                <w:rFonts w:ascii="Times New Roman" w:hAnsi="Times New Roman" w:cs="Times New Roman"/>
                <w:color w:val="000000"/>
                <w:sz w:val="24"/>
                <w:szCs w:val="24"/>
                <w:lang w:val="ru-RU"/>
              </w:rPr>
              <w:t>ИПК-12.2 знать основы современных систем управления базами данных, устройство и функционирование современных ИС</w:t>
            </w:r>
          </w:p>
        </w:tc>
      </w:tr>
      <w:tr w:rsidR="0081117E" w:rsidRPr="00A82E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Pr="00A82EFC" w:rsidRDefault="009F29FB">
            <w:pPr>
              <w:spacing w:after="0" w:line="240" w:lineRule="auto"/>
              <w:rPr>
                <w:sz w:val="24"/>
                <w:szCs w:val="24"/>
                <w:lang w:val="ru-RU"/>
              </w:rPr>
            </w:pPr>
            <w:r w:rsidRPr="00A82EFC">
              <w:rPr>
                <w:rFonts w:ascii="Times New Roman" w:hAnsi="Times New Roman" w:cs="Times New Roman"/>
                <w:color w:val="000000"/>
                <w:sz w:val="24"/>
                <w:szCs w:val="24"/>
                <w:lang w:val="ru-RU"/>
              </w:rPr>
              <w:t>ИПК-12.3 знать возможности ИС, инструменты и методы коммуникаций, модели коммуникаций, современные объектно-ориентированные языки программирования</w:t>
            </w:r>
          </w:p>
        </w:tc>
      </w:tr>
      <w:tr w:rsidR="0081117E" w:rsidRPr="00A82EF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Pr="00A82EFC" w:rsidRDefault="009F29FB">
            <w:pPr>
              <w:spacing w:after="0" w:line="240" w:lineRule="auto"/>
              <w:rPr>
                <w:sz w:val="24"/>
                <w:szCs w:val="24"/>
                <w:lang w:val="ru-RU"/>
              </w:rPr>
            </w:pPr>
            <w:r w:rsidRPr="00A82EFC">
              <w:rPr>
                <w:rFonts w:ascii="Times New Roman" w:hAnsi="Times New Roman" w:cs="Times New Roman"/>
                <w:color w:val="000000"/>
                <w:sz w:val="24"/>
                <w:szCs w:val="24"/>
                <w:lang w:val="ru-RU"/>
              </w:rPr>
              <w:t xml:space="preserve">ИПК-12.4 знать основы управления изменениями, технологии подготовки и проведения презентаций, программные средства и платформы инфраструктуры информационных технологий организаций, современные подходы и стандарты автоматизации организации (например, </w:t>
            </w:r>
            <w:r>
              <w:rPr>
                <w:rFonts w:ascii="Times New Roman" w:hAnsi="Times New Roman" w:cs="Times New Roman"/>
                <w:color w:val="000000"/>
                <w:sz w:val="24"/>
                <w:szCs w:val="24"/>
              </w:rPr>
              <w:t>CRM</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MRP</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ERP</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ITIL</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ITSM</w:t>
            </w:r>
            <w:r w:rsidRPr="00A82EFC">
              <w:rPr>
                <w:rFonts w:ascii="Times New Roman" w:hAnsi="Times New Roman" w:cs="Times New Roman"/>
                <w:color w:val="000000"/>
                <w:sz w:val="24"/>
                <w:szCs w:val="24"/>
                <w:lang w:val="ru-RU"/>
              </w:rPr>
              <w:t>)</w:t>
            </w:r>
          </w:p>
        </w:tc>
      </w:tr>
      <w:tr w:rsidR="0081117E" w:rsidRPr="00A82E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Pr="00A82EFC" w:rsidRDefault="009F29FB">
            <w:pPr>
              <w:spacing w:after="0" w:line="240" w:lineRule="auto"/>
              <w:rPr>
                <w:sz w:val="24"/>
                <w:szCs w:val="24"/>
                <w:lang w:val="ru-RU"/>
              </w:rPr>
            </w:pPr>
            <w:r w:rsidRPr="00A82EFC">
              <w:rPr>
                <w:rFonts w:ascii="Times New Roman" w:hAnsi="Times New Roman" w:cs="Times New Roman"/>
                <w:color w:val="000000"/>
                <w:sz w:val="24"/>
                <w:szCs w:val="24"/>
                <w:lang w:val="ru-RU"/>
              </w:rPr>
              <w:t>ИПК-12.5 уметь настраивать операционные системы, настраивать СУБД, устанавливать прикладное ПО</w:t>
            </w:r>
          </w:p>
        </w:tc>
      </w:tr>
      <w:tr w:rsidR="0081117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rPr>
                <w:sz w:val="24"/>
                <w:szCs w:val="24"/>
              </w:rPr>
            </w:pPr>
            <w:r>
              <w:rPr>
                <w:rFonts w:ascii="Times New Roman" w:hAnsi="Times New Roman" w:cs="Times New Roman"/>
                <w:color w:val="000000"/>
                <w:sz w:val="24"/>
                <w:szCs w:val="24"/>
              </w:rPr>
              <w:t>ИПК-12.6 уметь настраивать оборудование</w:t>
            </w:r>
          </w:p>
        </w:tc>
      </w:tr>
      <w:tr w:rsidR="0081117E" w:rsidRPr="00A82E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Pr="00A82EFC" w:rsidRDefault="009F29FB">
            <w:pPr>
              <w:spacing w:after="0" w:line="240" w:lineRule="auto"/>
              <w:rPr>
                <w:sz w:val="24"/>
                <w:szCs w:val="24"/>
                <w:lang w:val="ru-RU"/>
              </w:rPr>
            </w:pPr>
            <w:r w:rsidRPr="00A82EFC">
              <w:rPr>
                <w:rFonts w:ascii="Times New Roman" w:hAnsi="Times New Roman" w:cs="Times New Roman"/>
                <w:color w:val="000000"/>
                <w:sz w:val="24"/>
                <w:szCs w:val="24"/>
                <w:lang w:val="ru-RU"/>
              </w:rPr>
              <w:t>ИПК-12.7 уметь анализировать входные данные, разрабатывать документацию, осуществлять коммуникации</w:t>
            </w:r>
          </w:p>
        </w:tc>
      </w:tr>
      <w:tr w:rsidR="0081117E" w:rsidRPr="00A82EFC">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Pr="00A82EFC" w:rsidRDefault="009F29FB">
            <w:pPr>
              <w:spacing w:after="0" w:line="240" w:lineRule="auto"/>
              <w:rPr>
                <w:sz w:val="24"/>
                <w:szCs w:val="24"/>
                <w:lang w:val="ru-RU"/>
              </w:rPr>
            </w:pPr>
            <w:r w:rsidRPr="00A82EFC">
              <w:rPr>
                <w:rFonts w:ascii="Times New Roman" w:hAnsi="Times New Roman" w:cs="Times New Roman"/>
                <w:color w:val="000000"/>
                <w:sz w:val="24"/>
                <w:szCs w:val="24"/>
                <w:lang w:val="ru-RU"/>
              </w:rPr>
              <w:t>ИПК-12.8 владеть настройкой операционных системы для оптимального функционирования ИС в соответствии с трудовым заданием, настройкой СУБД для оптимального функционирования ИС в соответствии с трудовым заданием, настройкой прикладного ПО, необходимого для оптимального функционирования ИС, в соответствии с трудовым заданием</w:t>
            </w:r>
          </w:p>
        </w:tc>
      </w:tr>
      <w:tr w:rsidR="0081117E" w:rsidRPr="00A82EFC">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Pr="00A82EFC" w:rsidRDefault="009F29FB">
            <w:pPr>
              <w:spacing w:after="0" w:line="240" w:lineRule="auto"/>
              <w:rPr>
                <w:sz w:val="24"/>
                <w:szCs w:val="24"/>
                <w:lang w:val="ru-RU"/>
              </w:rPr>
            </w:pPr>
            <w:r w:rsidRPr="00A82EFC">
              <w:rPr>
                <w:rFonts w:ascii="Times New Roman" w:hAnsi="Times New Roman" w:cs="Times New Roman"/>
                <w:color w:val="000000"/>
                <w:sz w:val="24"/>
                <w:szCs w:val="24"/>
                <w:lang w:val="ru-RU"/>
              </w:rPr>
              <w:t>ИПК-12.11 владеть подходами к информированию заказчика о возможностях типовой ИС и типовых технологиях ее создания (модификации) и ввода в эксплуатацию, подходами к инициированию запросов заказчика на изменения (в том числе запросов на корректирующие действия, на предупреждающие действия, на исправление несоответствий), правила деловой переписки</w:t>
            </w:r>
          </w:p>
        </w:tc>
      </w:tr>
      <w:tr w:rsidR="0081117E" w:rsidRPr="00A82EFC">
        <w:trPr>
          <w:trHeight w:hRule="exact" w:val="277"/>
        </w:trPr>
        <w:tc>
          <w:tcPr>
            <w:tcW w:w="9640" w:type="dxa"/>
          </w:tcPr>
          <w:p w:rsidR="0081117E" w:rsidRPr="00A82EFC" w:rsidRDefault="0081117E">
            <w:pPr>
              <w:rPr>
                <w:lang w:val="ru-RU"/>
              </w:rPr>
            </w:pPr>
          </w:p>
        </w:tc>
      </w:tr>
      <w:tr w:rsidR="0081117E" w:rsidRPr="00A82E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Pr="00A82EFC" w:rsidRDefault="009F29FB">
            <w:pPr>
              <w:spacing w:after="0" w:line="240" w:lineRule="auto"/>
              <w:rPr>
                <w:sz w:val="24"/>
                <w:szCs w:val="24"/>
                <w:lang w:val="ru-RU"/>
              </w:rPr>
            </w:pPr>
            <w:r w:rsidRPr="00A82EFC">
              <w:rPr>
                <w:rFonts w:ascii="Times New Roman" w:hAnsi="Times New Roman" w:cs="Times New Roman"/>
                <w:b/>
                <w:color w:val="000000"/>
                <w:sz w:val="24"/>
                <w:szCs w:val="24"/>
                <w:lang w:val="ru-RU"/>
              </w:rPr>
              <w:t>Код компетенции: ПК-3</w:t>
            </w:r>
          </w:p>
          <w:p w:rsidR="0081117E" w:rsidRPr="00A82EFC" w:rsidRDefault="009F29FB">
            <w:pPr>
              <w:spacing w:after="0" w:line="240" w:lineRule="auto"/>
              <w:rPr>
                <w:sz w:val="24"/>
                <w:szCs w:val="24"/>
                <w:lang w:val="ru-RU"/>
              </w:rPr>
            </w:pPr>
            <w:r w:rsidRPr="00A82EFC">
              <w:rPr>
                <w:rFonts w:ascii="Times New Roman" w:hAnsi="Times New Roman" w:cs="Times New Roman"/>
                <w:b/>
                <w:color w:val="000000"/>
                <w:sz w:val="24"/>
                <w:szCs w:val="24"/>
                <w:lang w:val="ru-RU"/>
              </w:rPr>
              <w:t>Способность проектировать ИС по видам обеспечения</w:t>
            </w:r>
          </w:p>
        </w:tc>
      </w:tr>
      <w:tr w:rsidR="0081117E">
        <w:trPr>
          <w:trHeight w:hRule="exact" w:val="585"/>
        </w:trPr>
        <w:tc>
          <w:tcPr>
            <w:tcW w:w="9654" w:type="dxa"/>
            <w:shd w:val="clear" w:color="000000" w:fill="FFFFFF"/>
            <w:tcMar>
              <w:left w:w="34" w:type="dxa"/>
              <w:right w:w="34" w:type="dxa"/>
            </w:tcMar>
          </w:tcPr>
          <w:p w:rsidR="0081117E" w:rsidRPr="00A82EFC" w:rsidRDefault="0081117E">
            <w:pPr>
              <w:spacing w:after="0" w:line="240" w:lineRule="auto"/>
              <w:rPr>
                <w:sz w:val="24"/>
                <w:szCs w:val="24"/>
                <w:lang w:val="ru-RU"/>
              </w:rPr>
            </w:pPr>
          </w:p>
          <w:p w:rsidR="0081117E" w:rsidRDefault="009F29F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81117E" w:rsidRDefault="009F29F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81117E" w:rsidRPr="00A82EF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Pr="00A82EFC" w:rsidRDefault="009F29FB">
            <w:pPr>
              <w:spacing w:after="0" w:line="240" w:lineRule="auto"/>
              <w:rPr>
                <w:sz w:val="24"/>
                <w:szCs w:val="24"/>
                <w:lang w:val="ru-RU"/>
              </w:rPr>
            </w:pPr>
            <w:r w:rsidRPr="00A82EFC">
              <w:rPr>
                <w:rFonts w:ascii="Times New Roman" w:hAnsi="Times New Roman" w:cs="Times New Roman"/>
                <w:color w:val="000000"/>
                <w:sz w:val="24"/>
                <w:szCs w:val="24"/>
                <w:lang w:val="ru-RU"/>
              </w:rPr>
              <w:lastRenderedPageBreak/>
              <w:t>ИПК-3.1 знать основные возможности ИС, особенности предметной области автоматизации, архитектуру, устройство и функционирование вычислительных систем</w:t>
            </w:r>
          </w:p>
        </w:tc>
      </w:tr>
      <w:tr w:rsidR="0081117E" w:rsidRPr="00A82EF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Pr="00A82EFC" w:rsidRDefault="009F29FB">
            <w:pPr>
              <w:spacing w:after="0" w:line="240" w:lineRule="auto"/>
              <w:rPr>
                <w:sz w:val="24"/>
                <w:szCs w:val="24"/>
                <w:lang w:val="ru-RU"/>
              </w:rPr>
            </w:pPr>
            <w:r w:rsidRPr="00A82EFC">
              <w:rPr>
                <w:rFonts w:ascii="Times New Roman" w:hAnsi="Times New Roman" w:cs="Times New Roman"/>
                <w:color w:val="000000"/>
                <w:sz w:val="24"/>
                <w:szCs w:val="24"/>
                <w:lang w:val="ru-RU"/>
              </w:rPr>
              <w:t>ИПК-3.2 знать основы современных систем управления базами данных, устройство и функционирование современных ИС</w:t>
            </w:r>
          </w:p>
        </w:tc>
      </w:tr>
      <w:tr w:rsidR="0081117E" w:rsidRPr="00A82EFC">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Pr="00A82EFC" w:rsidRDefault="009F29FB">
            <w:pPr>
              <w:spacing w:after="0" w:line="240" w:lineRule="auto"/>
              <w:rPr>
                <w:sz w:val="24"/>
                <w:szCs w:val="24"/>
                <w:lang w:val="ru-RU"/>
              </w:rPr>
            </w:pPr>
            <w:r w:rsidRPr="00A82EFC">
              <w:rPr>
                <w:rFonts w:ascii="Times New Roman" w:hAnsi="Times New Roman" w:cs="Times New Roman"/>
                <w:color w:val="000000"/>
                <w:sz w:val="24"/>
                <w:szCs w:val="24"/>
                <w:lang w:val="ru-RU"/>
              </w:rPr>
              <w:t>ИПК-3.3 знать современные стандарты информационного взаимодействия систем, функциональные возможности программных средств и платформ инфраструктуры инфор -мационных технологий организаций</w:t>
            </w:r>
          </w:p>
        </w:tc>
      </w:tr>
      <w:tr w:rsidR="0081117E" w:rsidRPr="00A82EF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Pr="00A82EFC" w:rsidRDefault="009F29FB">
            <w:pPr>
              <w:spacing w:after="0" w:line="240" w:lineRule="auto"/>
              <w:rPr>
                <w:sz w:val="24"/>
                <w:szCs w:val="24"/>
                <w:lang w:val="ru-RU"/>
              </w:rPr>
            </w:pPr>
            <w:r w:rsidRPr="00A82EFC">
              <w:rPr>
                <w:rFonts w:ascii="Times New Roman" w:hAnsi="Times New Roman" w:cs="Times New Roman"/>
                <w:color w:val="000000"/>
                <w:sz w:val="24"/>
                <w:szCs w:val="24"/>
                <w:lang w:val="ru-RU"/>
              </w:rPr>
              <w:t>ИПК-3.4 уметь разрабатывать архитектурную спецификацию ИС, осуществлять согласование архитектурной спецификации ИС с заинтересованными сторонами</w:t>
            </w:r>
          </w:p>
        </w:tc>
      </w:tr>
      <w:tr w:rsidR="0081117E" w:rsidRPr="00A82EF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Pr="00A82EFC" w:rsidRDefault="009F29FB">
            <w:pPr>
              <w:spacing w:after="0" w:line="240" w:lineRule="auto"/>
              <w:rPr>
                <w:sz w:val="24"/>
                <w:szCs w:val="24"/>
                <w:lang w:val="ru-RU"/>
              </w:rPr>
            </w:pPr>
            <w:r w:rsidRPr="00A82EFC">
              <w:rPr>
                <w:rFonts w:ascii="Times New Roman" w:hAnsi="Times New Roman" w:cs="Times New Roman"/>
                <w:color w:val="000000"/>
                <w:sz w:val="24"/>
                <w:szCs w:val="24"/>
                <w:lang w:val="ru-RU"/>
              </w:rPr>
              <w:t>ИПК-3.5 уметь проектировать архитектуру ИС, проверять (верифицировать) архитектуру ИС</w:t>
            </w:r>
          </w:p>
        </w:tc>
      </w:tr>
      <w:tr w:rsidR="0081117E" w:rsidRPr="00A82EF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Pr="00A82EFC" w:rsidRDefault="009F29FB">
            <w:pPr>
              <w:spacing w:after="0" w:line="240" w:lineRule="auto"/>
              <w:rPr>
                <w:sz w:val="24"/>
                <w:szCs w:val="24"/>
                <w:lang w:val="ru-RU"/>
              </w:rPr>
            </w:pPr>
            <w:r w:rsidRPr="00A82EFC">
              <w:rPr>
                <w:rFonts w:ascii="Times New Roman" w:hAnsi="Times New Roman" w:cs="Times New Roman"/>
                <w:color w:val="000000"/>
                <w:sz w:val="24"/>
                <w:szCs w:val="24"/>
                <w:lang w:val="ru-RU"/>
              </w:rPr>
              <w:t>ИПК-3.7 владеть инструментами и методами проектирования архитектуры ИС, навыками работы с инструментами и методами верификации архитектуры ИС</w:t>
            </w:r>
          </w:p>
        </w:tc>
      </w:tr>
      <w:tr w:rsidR="0081117E" w:rsidRPr="00A82EFC">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Pr="00A82EFC" w:rsidRDefault="009F29FB">
            <w:pPr>
              <w:spacing w:after="0" w:line="240" w:lineRule="auto"/>
              <w:rPr>
                <w:sz w:val="24"/>
                <w:szCs w:val="24"/>
                <w:lang w:val="ru-RU"/>
              </w:rPr>
            </w:pPr>
            <w:r w:rsidRPr="00A82EFC">
              <w:rPr>
                <w:rFonts w:ascii="Times New Roman" w:hAnsi="Times New Roman" w:cs="Times New Roman"/>
                <w:color w:val="000000"/>
                <w:sz w:val="24"/>
                <w:szCs w:val="24"/>
                <w:lang w:val="ru-RU"/>
              </w:rPr>
              <w:t xml:space="preserve">ИПК-3.8 владеть методами анализа современных подходов и стандартов автоматизации организации (например, </w:t>
            </w:r>
            <w:r>
              <w:rPr>
                <w:rFonts w:ascii="Times New Roman" w:hAnsi="Times New Roman" w:cs="Times New Roman"/>
                <w:color w:val="000000"/>
                <w:sz w:val="24"/>
                <w:szCs w:val="24"/>
              </w:rPr>
              <w:t>CRM</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MRP</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ERP</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ITIL</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ITSM</w:t>
            </w:r>
            <w:r w:rsidRPr="00A82EFC">
              <w:rPr>
                <w:rFonts w:ascii="Times New Roman" w:hAnsi="Times New Roman" w:cs="Times New Roman"/>
                <w:color w:val="000000"/>
                <w:sz w:val="24"/>
                <w:szCs w:val="24"/>
                <w:lang w:val="ru-RU"/>
              </w:rPr>
              <w:t>), навыками работы с источники информации, необходимой для профессиональной деятельности</w:t>
            </w:r>
          </w:p>
        </w:tc>
      </w:tr>
      <w:tr w:rsidR="0081117E" w:rsidRPr="00A82EFC">
        <w:trPr>
          <w:trHeight w:hRule="exact" w:val="416"/>
        </w:trPr>
        <w:tc>
          <w:tcPr>
            <w:tcW w:w="3970" w:type="dxa"/>
          </w:tcPr>
          <w:p w:rsidR="0081117E" w:rsidRPr="00A82EFC" w:rsidRDefault="0081117E">
            <w:pPr>
              <w:rPr>
                <w:lang w:val="ru-RU"/>
              </w:rPr>
            </w:pPr>
          </w:p>
        </w:tc>
        <w:tc>
          <w:tcPr>
            <w:tcW w:w="3828" w:type="dxa"/>
          </w:tcPr>
          <w:p w:rsidR="0081117E" w:rsidRPr="00A82EFC" w:rsidRDefault="0081117E">
            <w:pPr>
              <w:rPr>
                <w:lang w:val="ru-RU"/>
              </w:rPr>
            </w:pPr>
          </w:p>
        </w:tc>
        <w:tc>
          <w:tcPr>
            <w:tcW w:w="852" w:type="dxa"/>
          </w:tcPr>
          <w:p w:rsidR="0081117E" w:rsidRPr="00A82EFC" w:rsidRDefault="0081117E">
            <w:pPr>
              <w:rPr>
                <w:lang w:val="ru-RU"/>
              </w:rPr>
            </w:pPr>
          </w:p>
        </w:tc>
        <w:tc>
          <w:tcPr>
            <w:tcW w:w="993" w:type="dxa"/>
          </w:tcPr>
          <w:p w:rsidR="0081117E" w:rsidRPr="00A82EFC" w:rsidRDefault="0081117E">
            <w:pPr>
              <w:rPr>
                <w:lang w:val="ru-RU"/>
              </w:rPr>
            </w:pPr>
          </w:p>
        </w:tc>
      </w:tr>
      <w:tr w:rsidR="0081117E" w:rsidRPr="00A82EFC">
        <w:trPr>
          <w:trHeight w:hRule="exact" w:val="304"/>
        </w:trPr>
        <w:tc>
          <w:tcPr>
            <w:tcW w:w="9654" w:type="dxa"/>
            <w:gridSpan w:val="4"/>
            <w:shd w:val="clear" w:color="000000" w:fill="FFFFFF"/>
            <w:tcMar>
              <w:left w:w="34" w:type="dxa"/>
              <w:right w:w="34" w:type="dxa"/>
            </w:tcMar>
          </w:tcPr>
          <w:p w:rsidR="0081117E" w:rsidRPr="00A82EFC" w:rsidRDefault="009F29FB">
            <w:pPr>
              <w:spacing w:after="0" w:line="240" w:lineRule="auto"/>
              <w:rPr>
                <w:sz w:val="24"/>
                <w:szCs w:val="24"/>
                <w:lang w:val="ru-RU"/>
              </w:rPr>
            </w:pPr>
            <w:r w:rsidRPr="00A82EFC">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81117E" w:rsidRPr="00A82EFC">
        <w:trPr>
          <w:trHeight w:hRule="exact" w:val="1637"/>
        </w:trPr>
        <w:tc>
          <w:tcPr>
            <w:tcW w:w="9654" w:type="dxa"/>
            <w:gridSpan w:val="4"/>
            <w:shd w:val="clear" w:color="000000" w:fill="FFFFFF"/>
            <w:tcMar>
              <w:left w:w="34" w:type="dxa"/>
              <w:right w:w="34" w:type="dxa"/>
            </w:tcMar>
          </w:tcPr>
          <w:p w:rsidR="0081117E" w:rsidRPr="00A82EFC" w:rsidRDefault="0081117E">
            <w:pPr>
              <w:spacing w:after="0" w:line="240" w:lineRule="auto"/>
              <w:jc w:val="both"/>
              <w:rPr>
                <w:sz w:val="24"/>
                <w:szCs w:val="24"/>
                <w:lang w:val="ru-RU"/>
              </w:rPr>
            </w:pPr>
          </w:p>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Дисциплина Б1.В.01.03 «Информационные системы поддержки принятия решений» относится к обязательной части, является дисциплиной Блока &lt;не удалось определить&gt;. «&lt;не удалось определить&gt;».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81117E" w:rsidRPr="00A82EFC">
        <w:trPr>
          <w:trHeight w:hRule="exact" w:val="138"/>
        </w:trPr>
        <w:tc>
          <w:tcPr>
            <w:tcW w:w="3970" w:type="dxa"/>
          </w:tcPr>
          <w:p w:rsidR="0081117E" w:rsidRPr="00A82EFC" w:rsidRDefault="0081117E">
            <w:pPr>
              <w:rPr>
                <w:lang w:val="ru-RU"/>
              </w:rPr>
            </w:pPr>
          </w:p>
        </w:tc>
        <w:tc>
          <w:tcPr>
            <w:tcW w:w="3828" w:type="dxa"/>
          </w:tcPr>
          <w:p w:rsidR="0081117E" w:rsidRPr="00A82EFC" w:rsidRDefault="0081117E">
            <w:pPr>
              <w:rPr>
                <w:lang w:val="ru-RU"/>
              </w:rPr>
            </w:pPr>
          </w:p>
        </w:tc>
        <w:tc>
          <w:tcPr>
            <w:tcW w:w="852" w:type="dxa"/>
          </w:tcPr>
          <w:p w:rsidR="0081117E" w:rsidRPr="00A82EFC" w:rsidRDefault="0081117E">
            <w:pPr>
              <w:rPr>
                <w:lang w:val="ru-RU"/>
              </w:rPr>
            </w:pPr>
          </w:p>
        </w:tc>
        <w:tc>
          <w:tcPr>
            <w:tcW w:w="993" w:type="dxa"/>
          </w:tcPr>
          <w:p w:rsidR="0081117E" w:rsidRPr="00A82EFC" w:rsidRDefault="0081117E">
            <w:pPr>
              <w:rPr>
                <w:lang w:val="ru-RU"/>
              </w:rPr>
            </w:pPr>
          </w:p>
        </w:tc>
      </w:tr>
      <w:tr w:rsidR="0081117E" w:rsidRPr="00A82EF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17E" w:rsidRDefault="009F29F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17E" w:rsidRPr="00A82EFC" w:rsidRDefault="009F29FB">
            <w:pPr>
              <w:spacing w:after="0" w:line="240" w:lineRule="auto"/>
              <w:jc w:val="center"/>
              <w:rPr>
                <w:sz w:val="24"/>
                <w:szCs w:val="24"/>
                <w:lang w:val="ru-RU"/>
              </w:rPr>
            </w:pPr>
            <w:r w:rsidRPr="00A82EFC">
              <w:rPr>
                <w:rFonts w:ascii="Times New Roman" w:hAnsi="Times New Roman" w:cs="Times New Roman"/>
                <w:color w:val="000000"/>
                <w:sz w:val="24"/>
                <w:szCs w:val="24"/>
                <w:lang w:val="ru-RU"/>
              </w:rPr>
              <w:t>Коды</w:t>
            </w:r>
          </w:p>
          <w:p w:rsidR="0081117E" w:rsidRPr="00A82EFC" w:rsidRDefault="009F29FB">
            <w:pPr>
              <w:spacing w:after="0" w:line="240" w:lineRule="auto"/>
              <w:jc w:val="center"/>
              <w:rPr>
                <w:sz w:val="24"/>
                <w:szCs w:val="24"/>
                <w:lang w:val="ru-RU"/>
              </w:rPr>
            </w:pPr>
            <w:r w:rsidRPr="00A82EFC">
              <w:rPr>
                <w:rFonts w:ascii="Times New Roman" w:hAnsi="Times New Roman" w:cs="Times New Roman"/>
                <w:color w:val="000000"/>
                <w:sz w:val="24"/>
                <w:szCs w:val="24"/>
                <w:lang w:val="ru-RU"/>
              </w:rPr>
              <w:t>форми-</w:t>
            </w:r>
          </w:p>
          <w:p w:rsidR="0081117E" w:rsidRPr="00A82EFC" w:rsidRDefault="009F29FB">
            <w:pPr>
              <w:spacing w:after="0" w:line="240" w:lineRule="auto"/>
              <w:jc w:val="center"/>
              <w:rPr>
                <w:sz w:val="24"/>
                <w:szCs w:val="24"/>
                <w:lang w:val="ru-RU"/>
              </w:rPr>
            </w:pPr>
            <w:r w:rsidRPr="00A82EFC">
              <w:rPr>
                <w:rFonts w:ascii="Times New Roman" w:hAnsi="Times New Roman" w:cs="Times New Roman"/>
                <w:color w:val="000000"/>
                <w:sz w:val="24"/>
                <w:szCs w:val="24"/>
                <w:lang w:val="ru-RU"/>
              </w:rPr>
              <w:t>руемых</w:t>
            </w:r>
          </w:p>
          <w:p w:rsidR="0081117E" w:rsidRPr="00A82EFC" w:rsidRDefault="009F29FB">
            <w:pPr>
              <w:spacing w:after="0" w:line="240" w:lineRule="auto"/>
              <w:jc w:val="center"/>
              <w:rPr>
                <w:sz w:val="24"/>
                <w:szCs w:val="24"/>
                <w:lang w:val="ru-RU"/>
              </w:rPr>
            </w:pPr>
            <w:r w:rsidRPr="00A82EFC">
              <w:rPr>
                <w:rFonts w:ascii="Times New Roman" w:hAnsi="Times New Roman" w:cs="Times New Roman"/>
                <w:color w:val="000000"/>
                <w:sz w:val="24"/>
                <w:szCs w:val="24"/>
                <w:lang w:val="ru-RU"/>
              </w:rPr>
              <w:t>компе-</w:t>
            </w:r>
          </w:p>
          <w:p w:rsidR="0081117E" w:rsidRPr="00A82EFC" w:rsidRDefault="009F29FB">
            <w:pPr>
              <w:spacing w:after="0" w:line="240" w:lineRule="auto"/>
              <w:jc w:val="center"/>
              <w:rPr>
                <w:sz w:val="24"/>
                <w:szCs w:val="24"/>
                <w:lang w:val="ru-RU"/>
              </w:rPr>
            </w:pPr>
            <w:r w:rsidRPr="00A82EFC">
              <w:rPr>
                <w:rFonts w:ascii="Times New Roman" w:hAnsi="Times New Roman" w:cs="Times New Roman"/>
                <w:color w:val="000000"/>
                <w:sz w:val="24"/>
                <w:szCs w:val="24"/>
                <w:lang w:val="ru-RU"/>
              </w:rPr>
              <w:t>тенций</w:t>
            </w:r>
          </w:p>
        </w:tc>
      </w:tr>
      <w:tr w:rsidR="0081117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17E" w:rsidRDefault="009F29F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17E" w:rsidRDefault="0081117E"/>
        </w:tc>
      </w:tr>
      <w:tr w:rsidR="0081117E" w:rsidRPr="00A82EF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17E" w:rsidRPr="00A82EFC" w:rsidRDefault="009F29FB">
            <w:pPr>
              <w:spacing w:after="0" w:line="240" w:lineRule="auto"/>
              <w:jc w:val="center"/>
              <w:rPr>
                <w:sz w:val="24"/>
                <w:szCs w:val="24"/>
                <w:lang w:val="ru-RU"/>
              </w:rPr>
            </w:pPr>
            <w:r w:rsidRPr="00A82EFC">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17E" w:rsidRPr="00A82EFC" w:rsidRDefault="009F29FB">
            <w:pPr>
              <w:spacing w:after="0" w:line="240" w:lineRule="auto"/>
              <w:jc w:val="center"/>
              <w:rPr>
                <w:sz w:val="24"/>
                <w:szCs w:val="24"/>
                <w:lang w:val="ru-RU"/>
              </w:rPr>
            </w:pPr>
            <w:r w:rsidRPr="00A82EFC">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17E" w:rsidRPr="00A82EFC" w:rsidRDefault="0081117E">
            <w:pPr>
              <w:rPr>
                <w:lang w:val="ru-RU"/>
              </w:rPr>
            </w:pPr>
          </w:p>
        </w:tc>
      </w:tr>
      <w:tr w:rsidR="0081117E">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17E" w:rsidRDefault="009F29FB">
            <w:pPr>
              <w:spacing w:after="0" w:line="240" w:lineRule="auto"/>
              <w:jc w:val="center"/>
            </w:pPr>
            <w:r>
              <w:rPr>
                <w:rFonts w:ascii="Times New Roman" w:hAnsi="Times New Roman" w:cs="Times New Roman"/>
                <w:color w:val="000000"/>
              </w:rPr>
              <w:t>Геоинформационные системы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17E" w:rsidRPr="00A82EFC" w:rsidRDefault="009F29FB">
            <w:pPr>
              <w:spacing w:after="0" w:line="240" w:lineRule="auto"/>
              <w:jc w:val="center"/>
              <w:rPr>
                <w:lang w:val="ru-RU"/>
              </w:rPr>
            </w:pPr>
            <w:r w:rsidRPr="00A82EFC">
              <w:rPr>
                <w:rFonts w:ascii="Times New Roman" w:hAnsi="Times New Roman" w:cs="Times New Roman"/>
                <w:color w:val="000000"/>
                <w:lang w:val="ru-RU"/>
              </w:rPr>
              <w:t>Информационные технологии в бизнесе</w:t>
            </w:r>
          </w:p>
          <w:p w:rsidR="0081117E" w:rsidRPr="00A82EFC" w:rsidRDefault="009F29FB">
            <w:pPr>
              <w:spacing w:after="0" w:line="240" w:lineRule="auto"/>
              <w:jc w:val="center"/>
              <w:rPr>
                <w:lang w:val="ru-RU"/>
              </w:rPr>
            </w:pPr>
            <w:r w:rsidRPr="00A82EFC">
              <w:rPr>
                <w:rFonts w:ascii="Times New Roman" w:hAnsi="Times New Roman" w:cs="Times New Roman"/>
                <w:color w:val="000000"/>
                <w:lang w:val="ru-RU"/>
              </w:rPr>
              <w:t>Офисные технологии</w:t>
            </w:r>
          </w:p>
          <w:p w:rsidR="0081117E" w:rsidRDefault="009F29FB">
            <w:pPr>
              <w:spacing w:after="0" w:line="240" w:lineRule="auto"/>
              <w:jc w:val="center"/>
            </w:pPr>
            <w:r>
              <w:rPr>
                <w:rFonts w:ascii="Times New Roman" w:hAnsi="Times New Roman" w:cs="Times New Roman"/>
                <w:color w:val="000000"/>
              </w:rPr>
              <w:t>Электронный документооборот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17E" w:rsidRDefault="009F29FB">
            <w:pPr>
              <w:spacing w:after="0" w:line="240" w:lineRule="auto"/>
              <w:jc w:val="center"/>
              <w:rPr>
                <w:sz w:val="24"/>
                <w:szCs w:val="24"/>
              </w:rPr>
            </w:pPr>
            <w:r>
              <w:rPr>
                <w:rFonts w:ascii="Times New Roman" w:hAnsi="Times New Roman" w:cs="Times New Roman"/>
                <w:color w:val="000000"/>
                <w:sz w:val="24"/>
                <w:szCs w:val="24"/>
              </w:rPr>
              <w:t>ПК-12, ПК-3</w:t>
            </w:r>
          </w:p>
        </w:tc>
      </w:tr>
      <w:tr w:rsidR="0081117E">
        <w:trPr>
          <w:trHeight w:hRule="exact" w:val="138"/>
        </w:trPr>
        <w:tc>
          <w:tcPr>
            <w:tcW w:w="3970" w:type="dxa"/>
          </w:tcPr>
          <w:p w:rsidR="0081117E" w:rsidRDefault="0081117E"/>
        </w:tc>
        <w:tc>
          <w:tcPr>
            <w:tcW w:w="3828" w:type="dxa"/>
          </w:tcPr>
          <w:p w:rsidR="0081117E" w:rsidRDefault="0081117E"/>
        </w:tc>
        <w:tc>
          <w:tcPr>
            <w:tcW w:w="852" w:type="dxa"/>
          </w:tcPr>
          <w:p w:rsidR="0081117E" w:rsidRDefault="0081117E"/>
        </w:tc>
        <w:tc>
          <w:tcPr>
            <w:tcW w:w="993" w:type="dxa"/>
          </w:tcPr>
          <w:p w:rsidR="0081117E" w:rsidRDefault="0081117E"/>
        </w:tc>
      </w:tr>
      <w:tr w:rsidR="0081117E" w:rsidRPr="00A82EFC">
        <w:trPr>
          <w:trHeight w:hRule="exact" w:val="1125"/>
        </w:trPr>
        <w:tc>
          <w:tcPr>
            <w:tcW w:w="9654" w:type="dxa"/>
            <w:gridSpan w:val="4"/>
            <w:shd w:val="clear" w:color="000000" w:fill="FFFFFF"/>
            <w:tcMar>
              <w:left w:w="34" w:type="dxa"/>
              <w:right w:w="34" w:type="dxa"/>
            </w:tcMar>
          </w:tcPr>
          <w:p w:rsidR="0081117E" w:rsidRPr="00A82EFC" w:rsidRDefault="009F29FB">
            <w:pPr>
              <w:spacing w:after="0" w:line="240" w:lineRule="auto"/>
              <w:rPr>
                <w:sz w:val="24"/>
                <w:szCs w:val="24"/>
                <w:lang w:val="ru-RU"/>
              </w:rPr>
            </w:pPr>
            <w:r w:rsidRPr="00A82EFC">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1117E">
        <w:trPr>
          <w:trHeight w:hRule="exact" w:val="585"/>
        </w:trPr>
        <w:tc>
          <w:tcPr>
            <w:tcW w:w="9654" w:type="dxa"/>
            <w:gridSpan w:val="4"/>
            <w:shd w:val="clear" w:color="000000" w:fill="FFFFFF"/>
            <w:tcMar>
              <w:left w:w="34" w:type="dxa"/>
              <w:right w:w="34" w:type="dxa"/>
            </w:tcMar>
          </w:tcPr>
          <w:p w:rsidR="0081117E" w:rsidRPr="00A82EFC" w:rsidRDefault="009F29FB">
            <w:pPr>
              <w:spacing w:after="0" w:line="240" w:lineRule="auto"/>
              <w:jc w:val="center"/>
              <w:rPr>
                <w:sz w:val="24"/>
                <w:szCs w:val="24"/>
                <w:lang w:val="ru-RU"/>
              </w:rPr>
            </w:pPr>
            <w:r w:rsidRPr="00A82EFC">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81117E" w:rsidRDefault="009F29FB">
            <w:pPr>
              <w:spacing w:after="0" w:line="240" w:lineRule="auto"/>
              <w:jc w:val="center"/>
              <w:rPr>
                <w:sz w:val="24"/>
                <w:szCs w:val="24"/>
              </w:rPr>
            </w:pPr>
            <w:r>
              <w:rPr>
                <w:rFonts w:ascii="Times New Roman" w:hAnsi="Times New Roman" w:cs="Times New Roman"/>
                <w:color w:val="000000"/>
                <w:sz w:val="24"/>
                <w:szCs w:val="24"/>
              </w:rPr>
              <w:t>Из них:</w:t>
            </w:r>
          </w:p>
        </w:tc>
      </w:tr>
      <w:tr w:rsidR="0081117E">
        <w:trPr>
          <w:trHeight w:hRule="exact" w:val="138"/>
        </w:trPr>
        <w:tc>
          <w:tcPr>
            <w:tcW w:w="3970" w:type="dxa"/>
          </w:tcPr>
          <w:p w:rsidR="0081117E" w:rsidRDefault="0081117E"/>
        </w:tc>
        <w:tc>
          <w:tcPr>
            <w:tcW w:w="3828" w:type="dxa"/>
          </w:tcPr>
          <w:p w:rsidR="0081117E" w:rsidRDefault="0081117E"/>
        </w:tc>
        <w:tc>
          <w:tcPr>
            <w:tcW w:w="852" w:type="dxa"/>
          </w:tcPr>
          <w:p w:rsidR="0081117E" w:rsidRDefault="0081117E"/>
        </w:tc>
        <w:tc>
          <w:tcPr>
            <w:tcW w:w="993" w:type="dxa"/>
          </w:tcPr>
          <w:p w:rsidR="0081117E" w:rsidRDefault="0081117E"/>
        </w:tc>
      </w:tr>
      <w:tr w:rsidR="0081117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10</w:t>
            </w:r>
          </w:p>
        </w:tc>
      </w:tr>
      <w:tr w:rsidR="0081117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4</w:t>
            </w:r>
          </w:p>
        </w:tc>
      </w:tr>
      <w:tr w:rsidR="0081117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0</w:t>
            </w:r>
          </w:p>
        </w:tc>
      </w:tr>
      <w:tr w:rsidR="0081117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6</w:t>
            </w:r>
          </w:p>
        </w:tc>
      </w:tr>
      <w:tr w:rsidR="0081117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0</w:t>
            </w:r>
          </w:p>
        </w:tc>
      </w:tr>
      <w:tr w:rsidR="0081117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94</w:t>
            </w:r>
          </w:p>
        </w:tc>
      </w:tr>
      <w:tr w:rsidR="0081117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4</w:t>
            </w:r>
          </w:p>
        </w:tc>
      </w:tr>
      <w:tr w:rsidR="0081117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зачеты 2</w:t>
            </w:r>
          </w:p>
        </w:tc>
      </w:tr>
      <w:tr w:rsidR="0081117E">
        <w:trPr>
          <w:trHeight w:hRule="exact" w:val="138"/>
        </w:trPr>
        <w:tc>
          <w:tcPr>
            <w:tcW w:w="3970" w:type="dxa"/>
          </w:tcPr>
          <w:p w:rsidR="0081117E" w:rsidRDefault="0081117E"/>
        </w:tc>
        <w:tc>
          <w:tcPr>
            <w:tcW w:w="3828" w:type="dxa"/>
          </w:tcPr>
          <w:p w:rsidR="0081117E" w:rsidRDefault="0081117E"/>
        </w:tc>
        <w:tc>
          <w:tcPr>
            <w:tcW w:w="852" w:type="dxa"/>
          </w:tcPr>
          <w:p w:rsidR="0081117E" w:rsidRDefault="0081117E"/>
        </w:tc>
        <w:tc>
          <w:tcPr>
            <w:tcW w:w="993" w:type="dxa"/>
          </w:tcPr>
          <w:p w:rsidR="0081117E" w:rsidRDefault="0081117E"/>
        </w:tc>
      </w:tr>
      <w:tr w:rsidR="0081117E">
        <w:trPr>
          <w:trHeight w:hRule="exact" w:val="1666"/>
        </w:trPr>
        <w:tc>
          <w:tcPr>
            <w:tcW w:w="9654" w:type="dxa"/>
            <w:gridSpan w:val="4"/>
            <w:shd w:val="clear" w:color="000000" w:fill="FFFFFF"/>
            <w:tcMar>
              <w:left w:w="34" w:type="dxa"/>
              <w:right w:w="34" w:type="dxa"/>
            </w:tcMar>
          </w:tcPr>
          <w:p w:rsidR="0081117E" w:rsidRPr="00A82EFC" w:rsidRDefault="0081117E">
            <w:pPr>
              <w:spacing w:after="0" w:line="240" w:lineRule="auto"/>
              <w:jc w:val="center"/>
              <w:rPr>
                <w:sz w:val="24"/>
                <w:szCs w:val="24"/>
                <w:lang w:val="ru-RU"/>
              </w:rPr>
            </w:pPr>
          </w:p>
          <w:p w:rsidR="0081117E" w:rsidRPr="00A82EFC" w:rsidRDefault="009F29FB">
            <w:pPr>
              <w:spacing w:after="0" w:line="240" w:lineRule="auto"/>
              <w:jc w:val="center"/>
              <w:rPr>
                <w:sz w:val="24"/>
                <w:szCs w:val="24"/>
                <w:lang w:val="ru-RU"/>
              </w:rPr>
            </w:pPr>
            <w:r w:rsidRPr="00A82EFC">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1117E" w:rsidRPr="00A82EFC" w:rsidRDefault="0081117E">
            <w:pPr>
              <w:spacing w:after="0" w:line="240" w:lineRule="auto"/>
              <w:jc w:val="center"/>
              <w:rPr>
                <w:sz w:val="24"/>
                <w:szCs w:val="24"/>
                <w:lang w:val="ru-RU"/>
              </w:rPr>
            </w:pPr>
          </w:p>
          <w:p w:rsidR="0081117E" w:rsidRDefault="009F29F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81117E" w:rsidRDefault="009F29F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111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17E" w:rsidRDefault="009F29FB">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17E" w:rsidRDefault="009F29F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17E" w:rsidRDefault="009F29FB">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1117E" w:rsidRDefault="009F29FB">
            <w:pPr>
              <w:spacing w:after="0" w:line="240" w:lineRule="auto"/>
              <w:jc w:val="center"/>
              <w:rPr>
                <w:sz w:val="24"/>
                <w:szCs w:val="24"/>
              </w:rPr>
            </w:pPr>
            <w:r>
              <w:rPr>
                <w:rFonts w:ascii="Times New Roman" w:hAnsi="Times New Roman" w:cs="Times New Roman"/>
                <w:color w:val="000000"/>
                <w:sz w:val="24"/>
                <w:szCs w:val="24"/>
              </w:rPr>
              <w:t>Часов</w:t>
            </w:r>
          </w:p>
        </w:tc>
      </w:tr>
      <w:tr w:rsidR="0081117E" w:rsidRPr="00A82EF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17E" w:rsidRPr="00A82EFC" w:rsidRDefault="009F29FB">
            <w:pPr>
              <w:spacing w:after="0" w:line="240" w:lineRule="auto"/>
              <w:rPr>
                <w:sz w:val="24"/>
                <w:szCs w:val="24"/>
                <w:lang w:val="ru-RU"/>
              </w:rPr>
            </w:pPr>
            <w:r w:rsidRPr="00A82EFC">
              <w:rPr>
                <w:rFonts w:ascii="Times New Roman" w:hAnsi="Times New Roman" w:cs="Times New Roman"/>
                <w:b/>
                <w:color w:val="000000"/>
                <w:sz w:val="24"/>
                <w:szCs w:val="24"/>
                <w:lang w:val="ru-RU"/>
              </w:rPr>
              <w:t>Теоретические основы функционирования информационных систем поддержки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17E" w:rsidRPr="00A82EFC" w:rsidRDefault="0081117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17E" w:rsidRPr="00A82EFC" w:rsidRDefault="0081117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17E" w:rsidRPr="00A82EFC" w:rsidRDefault="0081117E">
            <w:pPr>
              <w:rPr>
                <w:lang w:val="ru-RU"/>
              </w:rPr>
            </w:pPr>
          </w:p>
        </w:tc>
      </w:tr>
      <w:tr w:rsidR="008111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Pr="00A82EFC" w:rsidRDefault="009F29FB">
            <w:pPr>
              <w:spacing w:after="0" w:line="240" w:lineRule="auto"/>
              <w:rPr>
                <w:sz w:val="24"/>
                <w:szCs w:val="24"/>
                <w:lang w:val="ru-RU"/>
              </w:rPr>
            </w:pPr>
            <w:r w:rsidRPr="00A82EFC">
              <w:rPr>
                <w:rFonts w:ascii="Times New Roman" w:hAnsi="Times New Roman" w:cs="Times New Roman"/>
                <w:color w:val="000000"/>
                <w:sz w:val="24"/>
                <w:szCs w:val="24"/>
                <w:lang w:val="ru-RU"/>
              </w:rPr>
              <w:t>1. Предмет, методы и история общей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0</w:t>
            </w:r>
          </w:p>
        </w:tc>
      </w:tr>
      <w:tr w:rsidR="008111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Pr="00A82EFC" w:rsidRDefault="009F29FB">
            <w:pPr>
              <w:spacing w:after="0" w:line="240" w:lineRule="auto"/>
              <w:rPr>
                <w:sz w:val="24"/>
                <w:szCs w:val="24"/>
                <w:lang w:val="ru-RU"/>
              </w:rPr>
            </w:pPr>
            <w:r w:rsidRPr="00A82EFC">
              <w:rPr>
                <w:rFonts w:ascii="Times New Roman" w:hAnsi="Times New Roman" w:cs="Times New Roman"/>
                <w:color w:val="000000"/>
                <w:sz w:val="24"/>
                <w:szCs w:val="24"/>
                <w:lang w:val="ru-RU"/>
              </w:rPr>
              <w:t>2. Виды систем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0</w:t>
            </w:r>
          </w:p>
        </w:tc>
      </w:tr>
      <w:tr w:rsidR="008111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Pr="00A82EFC" w:rsidRDefault="009F29FB">
            <w:pPr>
              <w:spacing w:after="0" w:line="240" w:lineRule="auto"/>
              <w:rPr>
                <w:sz w:val="24"/>
                <w:szCs w:val="24"/>
                <w:lang w:val="ru-RU"/>
              </w:rPr>
            </w:pPr>
            <w:r w:rsidRPr="00A82EFC">
              <w:rPr>
                <w:rFonts w:ascii="Times New Roman" w:hAnsi="Times New Roman" w:cs="Times New Roman"/>
                <w:color w:val="000000"/>
                <w:sz w:val="24"/>
                <w:szCs w:val="24"/>
                <w:lang w:val="ru-RU"/>
              </w:rPr>
              <w:t>3. Понятие структуры в теории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1</w:t>
            </w:r>
          </w:p>
        </w:tc>
      </w:tr>
      <w:tr w:rsidR="008111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rPr>
                <w:sz w:val="24"/>
                <w:szCs w:val="24"/>
              </w:rPr>
            </w:pPr>
            <w:r>
              <w:rPr>
                <w:rFonts w:ascii="Times New Roman" w:hAnsi="Times New Roman" w:cs="Times New Roman"/>
                <w:color w:val="000000"/>
                <w:sz w:val="24"/>
                <w:szCs w:val="24"/>
              </w:rPr>
              <w:t>4. Системный анализ — основной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1</w:t>
            </w:r>
          </w:p>
        </w:tc>
      </w:tr>
      <w:tr w:rsidR="008111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Pr="00A82EFC" w:rsidRDefault="009F29FB">
            <w:pPr>
              <w:spacing w:after="0" w:line="240" w:lineRule="auto"/>
              <w:rPr>
                <w:sz w:val="24"/>
                <w:szCs w:val="24"/>
                <w:lang w:val="ru-RU"/>
              </w:rPr>
            </w:pPr>
            <w:r w:rsidRPr="00A82EFC">
              <w:rPr>
                <w:rFonts w:ascii="Times New Roman" w:hAnsi="Times New Roman" w:cs="Times New Roman"/>
                <w:color w:val="000000"/>
                <w:sz w:val="24"/>
                <w:szCs w:val="24"/>
                <w:lang w:val="ru-RU"/>
              </w:rPr>
              <w:t>1. Компьютерные системы поддержки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0</w:t>
            </w:r>
          </w:p>
        </w:tc>
      </w:tr>
      <w:tr w:rsidR="008111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rPr>
                <w:sz w:val="24"/>
                <w:szCs w:val="24"/>
              </w:rPr>
            </w:pPr>
            <w:r>
              <w:rPr>
                <w:rFonts w:ascii="Times New Roman" w:hAnsi="Times New Roman" w:cs="Times New Roman"/>
                <w:color w:val="000000"/>
                <w:sz w:val="24"/>
                <w:szCs w:val="24"/>
              </w:rPr>
              <w:t>2. Типовые задачи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1</w:t>
            </w:r>
          </w:p>
        </w:tc>
      </w:tr>
      <w:tr w:rsidR="008111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rPr>
                <w:sz w:val="24"/>
                <w:szCs w:val="24"/>
              </w:rPr>
            </w:pPr>
            <w:r>
              <w:rPr>
                <w:rFonts w:ascii="Times New Roman" w:hAnsi="Times New Roman" w:cs="Times New Roman"/>
                <w:color w:val="000000"/>
                <w:sz w:val="24"/>
                <w:szCs w:val="24"/>
              </w:rPr>
              <w:t>3. Критериальный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1</w:t>
            </w:r>
          </w:p>
        </w:tc>
      </w:tr>
      <w:tr w:rsidR="008111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rPr>
                <w:sz w:val="24"/>
                <w:szCs w:val="24"/>
              </w:rPr>
            </w:pPr>
            <w:r>
              <w:rPr>
                <w:rFonts w:ascii="Times New Roman" w:hAnsi="Times New Roman" w:cs="Times New Roman"/>
                <w:color w:val="000000"/>
                <w:sz w:val="24"/>
                <w:szCs w:val="24"/>
              </w:rPr>
              <w:t>4. Оптимальный процесс принятия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1</w:t>
            </w:r>
          </w:p>
        </w:tc>
      </w:tr>
      <w:tr w:rsidR="008111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rPr>
                <w:sz w:val="24"/>
                <w:szCs w:val="24"/>
              </w:rPr>
            </w:pPr>
            <w:r>
              <w:rPr>
                <w:rFonts w:ascii="Times New Roman" w:hAnsi="Times New Roman" w:cs="Times New Roman"/>
                <w:color w:val="000000"/>
                <w:sz w:val="24"/>
                <w:szCs w:val="24"/>
              </w:rPr>
              <w:t>5. Оптимизация решений по Парето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0</w:t>
            </w:r>
          </w:p>
        </w:tc>
      </w:tr>
      <w:tr w:rsidR="008111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Pr="00A82EFC" w:rsidRDefault="009F29FB">
            <w:pPr>
              <w:spacing w:after="0" w:line="240" w:lineRule="auto"/>
              <w:rPr>
                <w:sz w:val="24"/>
                <w:szCs w:val="24"/>
                <w:lang w:val="ru-RU"/>
              </w:rPr>
            </w:pPr>
            <w:r w:rsidRPr="00A82EFC">
              <w:rPr>
                <w:rFonts w:ascii="Times New Roman" w:hAnsi="Times New Roman" w:cs="Times New Roman"/>
                <w:color w:val="000000"/>
                <w:sz w:val="24"/>
                <w:szCs w:val="24"/>
                <w:lang w:val="ru-RU"/>
              </w:rPr>
              <w:t>6. Задачи принятия решения в условиях 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0</w:t>
            </w:r>
          </w:p>
        </w:tc>
      </w:tr>
      <w:tr w:rsidR="008111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Pr="00A82EFC" w:rsidRDefault="009F29FB">
            <w:pPr>
              <w:spacing w:after="0" w:line="240" w:lineRule="auto"/>
              <w:rPr>
                <w:sz w:val="24"/>
                <w:szCs w:val="24"/>
                <w:lang w:val="ru-RU"/>
              </w:rPr>
            </w:pPr>
            <w:r w:rsidRPr="00A82EFC">
              <w:rPr>
                <w:rFonts w:ascii="Times New Roman" w:hAnsi="Times New Roman" w:cs="Times New Roman"/>
                <w:color w:val="000000"/>
                <w:sz w:val="24"/>
                <w:szCs w:val="24"/>
                <w:lang w:val="ru-RU"/>
              </w:rPr>
              <w:t>7. Задачи принятия решений в условиях субъективной  вероятности.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0</w:t>
            </w:r>
          </w:p>
        </w:tc>
      </w:tr>
      <w:tr w:rsidR="008111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Pr="00A82EFC" w:rsidRDefault="009F29FB">
            <w:pPr>
              <w:spacing w:after="0" w:line="240" w:lineRule="auto"/>
              <w:rPr>
                <w:sz w:val="24"/>
                <w:szCs w:val="24"/>
                <w:lang w:val="ru-RU"/>
              </w:rPr>
            </w:pPr>
            <w:r w:rsidRPr="00A82EFC">
              <w:rPr>
                <w:rFonts w:ascii="Times New Roman" w:hAnsi="Times New Roman" w:cs="Times New Roman"/>
                <w:color w:val="000000"/>
                <w:sz w:val="24"/>
                <w:szCs w:val="24"/>
                <w:lang w:val="ru-RU"/>
              </w:rPr>
              <w:t>8. Задачи принятия решений в условиях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0</w:t>
            </w:r>
          </w:p>
        </w:tc>
      </w:tr>
      <w:tr w:rsidR="008111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Pr="00A82EFC" w:rsidRDefault="009F29FB">
            <w:pPr>
              <w:spacing w:after="0" w:line="240" w:lineRule="auto"/>
              <w:rPr>
                <w:sz w:val="24"/>
                <w:szCs w:val="24"/>
                <w:lang w:val="ru-RU"/>
              </w:rPr>
            </w:pPr>
            <w:r w:rsidRPr="00A82EFC">
              <w:rPr>
                <w:rFonts w:ascii="Times New Roman" w:hAnsi="Times New Roman" w:cs="Times New Roman"/>
                <w:color w:val="000000"/>
                <w:sz w:val="24"/>
                <w:szCs w:val="24"/>
                <w:lang w:val="ru-RU"/>
              </w:rPr>
              <w:t>9. Задачи принятия решений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0</w:t>
            </w:r>
          </w:p>
        </w:tc>
      </w:tr>
      <w:tr w:rsidR="0081117E" w:rsidRPr="00A82EF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17E" w:rsidRPr="00A82EFC" w:rsidRDefault="009F29FB">
            <w:pPr>
              <w:spacing w:after="0" w:line="240" w:lineRule="auto"/>
              <w:rPr>
                <w:sz w:val="24"/>
                <w:szCs w:val="24"/>
                <w:lang w:val="ru-RU"/>
              </w:rPr>
            </w:pPr>
            <w:r w:rsidRPr="00A82EFC">
              <w:rPr>
                <w:rFonts w:ascii="Times New Roman" w:hAnsi="Times New Roman" w:cs="Times New Roman"/>
                <w:b/>
                <w:color w:val="000000"/>
                <w:sz w:val="24"/>
                <w:szCs w:val="24"/>
                <w:lang w:val="ru-RU"/>
              </w:rPr>
              <w:t>Практическая реализация  информационных систем поддержки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17E" w:rsidRPr="00A82EFC" w:rsidRDefault="0081117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17E" w:rsidRPr="00A82EFC" w:rsidRDefault="0081117E">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1117E" w:rsidRPr="00A82EFC" w:rsidRDefault="0081117E">
            <w:pPr>
              <w:rPr>
                <w:lang w:val="ru-RU"/>
              </w:rPr>
            </w:pPr>
          </w:p>
        </w:tc>
      </w:tr>
      <w:tr w:rsidR="008111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Pr="00A82EFC" w:rsidRDefault="009F29FB">
            <w:pPr>
              <w:spacing w:after="0" w:line="240" w:lineRule="auto"/>
              <w:rPr>
                <w:sz w:val="24"/>
                <w:szCs w:val="24"/>
                <w:lang w:val="ru-RU"/>
              </w:rPr>
            </w:pPr>
            <w:r w:rsidRPr="00A82EFC">
              <w:rPr>
                <w:rFonts w:ascii="Times New Roman" w:hAnsi="Times New Roman" w:cs="Times New Roman"/>
                <w:color w:val="000000"/>
                <w:sz w:val="24"/>
                <w:szCs w:val="24"/>
                <w:lang w:val="ru-RU"/>
              </w:rPr>
              <w:t>5. Теоретико-системные основы математического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1</w:t>
            </w:r>
          </w:p>
        </w:tc>
      </w:tr>
      <w:tr w:rsidR="008111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Pr="00A82EFC" w:rsidRDefault="009F29FB">
            <w:pPr>
              <w:spacing w:after="0" w:line="240" w:lineRule="auto"/>
              <w:rPr>
                <w:sz w:val="24"/>
                <w:szCs w:val="24"/>
                <w:lang w:val="ru-RU"/>
              </w:rPr>
            </w:pPr>
            <w:r w:rsidRPr="00A82EFC">
              <w:rPr>
                <w:rFonts w:ascii="Times New Roman" w:hAnsi="Times New Roman" w:cs="Times New Roman"/>
                <w:color w:val="000000"/>
                <w:sz w:val="24"/>
                <w:szCs w:val="24"/>
                <w:lang w:val="ru-RU"/>
              </w:rPr>
              <w:t>6. Синтетический метод в теории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1</w:t>
            </w:r>
          </w:p>
        </w:tc>
      </w:tr>
      <w:tr w:rsidR="008111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Pr="00A82EFC" w:rsidRDefault="009F29FB">
            <w:pPr>
              <w:spacing w:after="0" w:line="240" w:lineRule="auto"/>
              <w:rPr>
                <w:sz w:val="24"/>
                <w:szCs w:val="24"/>
                <w:lang w:val="ru-RU"/>
              </w:rPr>
            </w:pPr>
            <w:r w:rsidRPr="00A82EFC">
              <w:rPr>
                <w:rFonts w:ascii="Times New Roman" w:hAnsi="Times New Roman" w:cs="Times New Roman"/>
                <w:color w:val="000000"/>
                <w:sz w:val="24"/>
                <w:szCs w:val="24"/>
                <w:lang w:val="ru-RU"/>
              </w:rPr>
              <w:t>7. Понятие о формальных системах. Формализмы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0</w:t>
            </w:r>
          </w:p>
        </w:tc>
      </w:tr>
      <w:tr w:rsidR="008111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Pr="00A82EFC" w:rsidRDefault="009F29FB">
            <w:pPr>
              <w:spacing w:after="0" w:line="240" w:lineRule="auto"/>
              <w:rPr>
                <w:sz w:val="24"/>
                <w:szCs w:val="24"/>
                <w:lang w:val="ru-RU"/>
              </w:rPr>
            </w:pPr>
            <w:r w:rsidRPr="00A82EFC">
              <w:rPr>
                <w:rFonts w:ascii="Times New Roman" w:hAnsi="Times New Roman" w:cs="Times New Roman"/>
                <w:color w:val="000000"/>
                <w:sz w:val="24"/>
                <w:szCs w:val="24"/>
                <w:lang w:val="ru-RU"/>
              </w:rPr>
              <w:t>8. Методы и модели описания систем поддержки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0</w:t>
            </w:r>
          </w:p>
        </w:tc>
      </w:tr>
      <w:tr w:rsidR="008111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rPr>
                <w:sz w:val="24"/>
                <w:szCs w:val="24"/>
              </w:rPr>
            </w:pPr>
            <w:r>
              <w:rPr>
                <w:rFonts w:ascii="Times New Roman" w:hAnsi="Times New Roman" w:cs="Times New Roman"/>
                <w:color w:val="000000"/>
                <w:sz w:val="24"/>
                <w:szCs w:val="24"/>
              </w:rPr>
              <w:t>9.  Общая характеристика проблемы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0</w:t>
            </w:r>
          </w:p>
        </w:tc>
      </w:tr>
      <w:tr w:rsidR="008111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Pr="00A82EFC" w:rsidRDefault="009F29FB">
            <w:pPr>
              <w:spacing w:after="0" w:line="240" w:lineRule="auto"/>
              <w:rPr>
                <w:sz w:val="24"/>
                <w:szCs w:val="24"/>
                <w:lang w:val="ru-RU"/>
              </w:rPr>
            </w:pPr>
            <w:r w:rsidRPr="00A82EFC">
              <w:rPr>
                <w:rFonts w:ascii="Times New Roman" w:hAnsi="Times New Roman" w:cs="Times New Roman"/>
                <w:color w:val="000000"/>
                <w:sz w:val="24"/>
                <w:szCs w:val="24"/>
                <w:lang w:val="ru-RU"/>
              </w:rPr>
              <w:t>10. Информационные технологии поддержки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1</w:t>
            </w:r>
          </w:p>
        </w:tc>
      </w:tr>
      <w:tr w:rsidR="008111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rPr>
                <w:sz w:val="24"/>
                <w:szCs w:val="24"/>
              </w:rPr>
            </w:pPr>
            <w:r>
              <w:rPr>
                <w:rFonts w:ascii="Times New Roman" w:hAnsi="Times New Roman" w:cs="Times New Roman"/>
                <w:color w:val="000000"/>
                <w:sz w:val="24"/>
                <w:szCs w:val="24"/>
              </w:rPr>
              <w:t>11. Методы экспертных оценок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0</w:t>
            </w:r>
          </w:p>
        </w:tc>
      </w:tr>
      <w:tr w:rsidR="008111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Pr="00A82EFC" w:rsidRDefault="009F29FB">
            <w:pPr>
              <w:spacing w:after="0" w:line="240" w:lineRule="auto"/>
              <w:rPr>
                <w:sz w:val="24"/>
                <w:szCs w:val="24"/>
                <w:lang w:val="ru-RU"/>
              </w:rPr>
            </w:pPr>
            <w:r w:rsidRPr="00A82EFC">
              <w:rPr>
                <w:rFonts w:ascii="Times New Roman" w:hAnsi="Times New Roman" w:cs="Times New Roman"/>
                <w:color w:val="000000"/>
                <w:sz w:val="24"/>
                <w:szCs w:val="24"/>
                <w:lang w:val="ru-RU"/>
              </w:rPr>
              <w:t>12. Оценка и коррекция альтернатив и принятие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0</w:t>
            </w:r>
          </w:p>
        </w:tc>
      </w:tr>
      <w:tr w:rsidR="0081117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Pr="00A82EFC" w:rsidRDefault="009F29FB">
            <w:pPr>
              <w:spacing w:after="0" w:line="240" w:lineRule="auto"/>
              <w:rPr>
                <w:sz w:val="24"/>
                <w:szCs w:val="24"/>
                <w:lang w:val="ru-RU"/>
              </w:rPr>
            </w:pPr>
            <w:r w:rsidRPr="00A82EFC">
              <w:rPr>
                <w:rFonts w:ascii="Times New Roman" w:hAnsi="Times New Roman" w:cs="Times New Roman"/>
                <w:color w:val="000000"/>
                <w:sz w:val="24"/>
                <w:szCs w:val="24"/>
                <w:lang w:val="ru-RU"/>
              </w:rPr>
              <w:t>13. Применение математического аппарата теории массового обслуживания к</w:t>
            </w:r>
          </w:p>
          <w:p w:rsidR="0081117E" w:rsidRPr="00A82EFC" w:rsidRDefault="009F29FB">
            <w:pPr>
              <w:spacing w:after="0" w:line="240" w:lineRule="auto"/>
              <w:rPr>
                <w:sz w:val="24"/>
                <w:szCs w:val="24"/>
                <w:lang w:val="ru-RU"/>
              </w:rPr>
            </w:pPr>
            <w:r w:rsidRPr="00A82EFC">
              <w:rPr>
                <w:rFonts w:ascii="Times New Roman" w:hAnsi="Times New Roman" w:cs="Times New Roman"/>
                <w:color w:val="000000"/>
                <w:sz w:val="24"/>
                <w:szCs w:val="24"/>
                <w:lang w:val="ru-RU"/>
              </w:rPr>
              <w:t>описанию случайных процессов в интересах обоснования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1</w:t>
            </w:r>
          </w:p>
        </w:tc>
      </w:tr>
      <w:tr w:rsidR="008111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rPr>
                <w:sz w:val="24"/>
                <w:szCs w:val="24"/>
              </w:rPr>
            </w:pPr>
            <w:r>
              <w:rPr>
                <w:rFonts w:ascii="Times New Roman" w:hAnsi="Times New Roman" w:cs="Times New Roman"/>
                <w:color w:val="000000"/>
                <w:sz w:val="24"/>
                <w:szCs w:val="24"/>
              </w:rPr>
              <w:t>14. Классификация неопределенности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1</w:t>
            </w:r>
          </w:p>
        </w:tc>
      </w:tr>
      <w:tr w:rsidR="008111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Pr="00A82EFC" w:rsidRDefault="009F29FB">
            <w:pPr>
              <w:spacing w:after="0" w:line="240" w:lineRule="auto"/>
              <w:rPr>
                <w:sz w:val="24"/>
                <w:szCs w:val="24"/>
                <w:lang w:val="ru-RU"/>
              </w:rPr>
            </w:pPr>
            <w:r w:rsidRPr="00A82EFC">
              <w:rPr>
                <w:rFonts w:ascii="Times New Roman" w:hAnsi="Times New Roman" w:cs="Times New Roman"/>
                <w:color w:val="000000"/>
                <w:sz w:val="24"/>
                <w:szCs w:val="24"/>
                <w:lang w:val="ru-RU"/>
              </w:rPr>
              <w:t>15. Разработка и реализация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0</w:t>
            </w:r>
          </w:p>
        </w:tc>
      </w:tr>
      <w:tr w:rsidR="008111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rPr>
                <w:sz w:val="24"/>
                <w:szCs w:val="24"/>
              </w:rPr>
            </w:pPr>
            <w:r>
              <w:rPr>
                <w:rFonts w:ascii="Times New Roman" w:hAnsi="Times New Roman" w:cs="Times New Roman"/>
                <w:color w:val="000000"/>
                <w:sz w:val="24"/>
                <w:szCs w:val="24"/>
              </w:rPr>
              <w:t>16.Методы трансформации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0</w:t>
            </w:r>
          </w:p>
        </w:tc>
      </w:tr>
      <w:tr w:rsidR="0081117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Pr="00A82EFC" w:rsidRDefault="009F29FB">
            <w:pPr>
              <w:spacing w:after="0" w:line="240" w:lineRule="auto"/>
              <w:rPr>
                <w:sz w:val="24"/>
                <w:szCs w:val="24"/>
                <w:lang w:val="ru-RU"/>
              </w:rPr>
            </w:pPr>
            <w:r w:rsidRPr="00A82EFC">
              <w:rPr>
                <w:rFonts w:ascii="Times New Roman" w:hAnsi="Times New Roman" w:cs="Times New Roman"/>
                <w:color w:val="000000"/>
                <w:sz w:val="24"/>
                <w:szCs w:val="24"/>
                <w:lang w:val="ru-RU"/>
              </w:rPr>
              <w:t>17. Возможности современных программных платформ для создания систем</w:t>
            </w:r>
          </w:p>
          <w:p w:rsidR="0081117E" w:rsidRDefault="009F29FB">
            <w:pPr>
              <w:spacing w:after="0" w:line="240" w:lineRule="auto"/>
              <w:rPr>
                <w:sz w:val="24"/>
                <w:szCs w:val="24"/>
              </w:rPr>
            </w:pPr>
            <w:r>
              <w:rPr>
                <w:rFonts w:ascii="Times New Roman" w:hAnsi="Times New Roman" w:cs="Times New Roman"/>
                <w:color w:val="000000"/>
                <w:sz w:val="24"/>
                <w:szCs w:val="24"/>
              </w:rPr>
              <w:t>поддержки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0</w:t>
            </w:r>
          </w:p>
        </w:tc>
      </w:tr>
      <w:tr w:rsidR="0081117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Pr="00A82EFC" w:rsidRDefault="009F29FB">
            <w:pPr>
              <w:spacing w:after="0" w:line="240" w:lineRule="auto"/>
              <w:rPr>
                <w:sz w:val="24"/>
                <w:szCs w:val="24"/>
                <w:lang w:val="ru-RU"/>
              </w:rPr>
            </w:pPr>
            <w:r w:rsidRPr="00A82EFC">
              <w:rPr>
                <w:rFonts w:ascii="Times New Roman" w:hAnsi="Times New Roman" w:cs="Times New Roman"/>
                <w:color w:val="000000"/>
                <w:sz w:val="24"/>
                <w:szCs w:val="24"/>
                <w:lang w:val="ru-RU"/>
              </w:rPr>
              <w:t>18. Методы и средства повышения качества исходных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0</w:t>
            </w:r>
          </w:p>
        </w:tc>
      </w:tr>
      <w:tr w:rsidR="008111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94</w:t>
            </w:r>
          </w:p>
        </w:tc>
      </w:tr>
      <w:tr w:rsidR="008111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rPr>
                <w:sz w:val="24"/>
                <w:szCs w:val="24"/>
              </w:rPr>
            </w:pPr>
            <w:r>
              <w:rPr>
                <w:rFonts w:ascii="Times New Roman" w:hAnsi="Times New Roman" w:cs="Times New Roman"/>
                <w:color w:val="000000"/>
                <w:sz w:val="24"/>
                <w:szCs w:val="24"/>
              </w:rPr>
              <w:t>Контрольная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4</w:t>
            </w:r>
          </w:p>
        </w:tc>
      </w:tr>
      <w:tr w:rsidR="0081117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81117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81117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color w:val="000000"/>
                <w:sz w:val="24"/>
                <w:szCs w:val="24"/>
              </w:rPr>
              <w:t>108</w:t>
            </w:r>
          </w:p>
        </w:tc>
      </w:tr>
      <w:tr w:rsidR="0081117E">
        <w:trPr>
          <w:trHeight w:hRule="exact" w:val="259"/>
        </w:trPr>
        <w:tc>
          <w:tcPr>
            <w:tcW w:w="9654" w:type="dxa"/>
            <w:gridSpan w:val="4"/>
            <w:shd w:val="clear" w:color="000000" w:fill="FFFFFF"/>
            <w:tcMar>
              <w:left w:w="34" w:type="dxa"/>
              <w:right w:w="34" w:type="dxa"/>
            </w:tcMar>
          </w:tcPr>
          <w:p w:rsidR="0081117E" w:rsidRDefault="0081117E"/>
        </w:tc>
      </w:tr>
    </w:tbl>
    <w:p w:rsidR="0081117E" w:rsidRDefault="009F29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117E" w:rsidRPr="00A82EFC">
        <w:trPr>
          <w:trHeight w:hRule="exact" w:val="15391"/>
        </w:trPr>
        <w:tc>
          <w:tcPr>
            <w:tcW w:w="9654" w:type="dxa"/>
            <w:shd w:val="clear" w:color="000000" w:fill="FFFFFF"/>
            <w:tcMar>
              <w:left w:w="34" w:type="dxa"/>
              <w:right w:w="34" w:type="dxa"/>
            </w:tcMar>
          </w:tcPr>
          <w:p w:rsidR="0081117E" w:rsidRPr="00A82EFC" w:rsidRDefault="009F29FB">
            <w:pPr>
              <w:spacing w:after="0" w:line="240" w:lineRule="auto"/>
              <w:jc w:val="both"/>
              <w:rPr>
                <w:sz w:val="20"/>
                <w:szCs w:val="20"/>
                <w:lang w:val="ru-RU"/>
              </w:rPr>
            </w:pPr>
            <w:r w:rsidRPr="00A82EFC">
              <w:rPr>
                <w:rFonts w:ascii="Times New Roman" w:hAnsi="Times New Roman" w:cs="Times New Roman"/>
                <w:color w:val="000000"/>
                <w:sz w:val="20"/>
                <w:szCs w:val="20"/>
                <w:lang w:val="ru-RU"/>
              </w:rPr>
              <w:lastRenderedPageBreak/>
              <w:t>* Примечания:</w:t>
            </w:r>
          </w:p>
          <w:p w:rsidR="0081117E" w:rsidRPr="00A82EFC" w:rsidRDefault="009F29FB">
            <w:pPr>
              <w:spacing w:after="0" w:line="240" w:lineRule="auto"/>
              <w:jc w:val="both"/>
              <w:rPr>
                <w:sz w:val="20"/>
                <w:szCs w:val="20"/>
                <w:lang w:val="ru-RU"/>
              </w:rPr>
            </w:pPr>
            <w:r w:rsidRPr="00A82EFC">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1117E" w:rsidRPr="00A82EFC" w:rsidRDefault="009F29FB">
            <w:pPr>
              <w:spacing w:after="0" w:line="240" w:lineRule="auto"/>
              <w:jc w:val="both"/>
              <w:rPr>
                <w:sz w:val="20"/>
                <w:szCs w:val="20"/>
                <w:lang w:val="ru-RU"/>
              </w:rPr>
            </w:pPr>
            <w:r w:rsidRPr="00A82EFC">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1117E" w:rsidRPr="00A82EFC" w:rsidRDefault="009F29FB">
            <w:pPr>
              <w:spacing w:after="0" w:line="240" w:lineRule="auto"/>
              <w:jc w:val="both"/>
              <w:rPr>
                <w:sz w:val="20"/>
                <w:szCs w:val="20"/>
                <w:lang w:val="ru-RU"/>
              </w:rPr>
            </w:pPr>
            <w:r w:rsidRPr="00A82EFC">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81117E" w:rsidRPr="00A82EFC" w:rsidRDefault="009F29FB">
            <w:pPr>
              <w:spacing w:after="0" w:line="240" w:lineRule="auto"/>
              <w:jc w:val="both"/>
              <w:rPr>
                <w:sz w:val="20"/>
                <w:szCs w:val="20"/>
                <w:lang w:val="ru-RU"/>
              </w:rPr>
            </w:pPr>
            <w:r w:rsidRPr="00A82EFC">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A82EFC">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1117E" w:rsidRPr="00A82EFC" w:rsidRDefault="009F29FB">
            <w:pPr>
              <w:spacing w:after="0" w:line="240" w:lineRule="auto"/>
              <w:jc w:val="both"/>
              <w:rPr>
                <w:sz w:val="20"/>
                <w:szCs w:val="20"/>
                <w:lang w:val="ru-RU"/>
              </w:rPr>
            </w:pPr>
            <w:r w:rsidRPr="00A82EFC">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1117E" w:rsidRPr="00A82EFC" w:rsidRDefault="009F29FB">
            <w:pPr>
              <w:spacing w:after="0" w:line="240" w:lineRule="auto"/>
              <w:jc w:val="both"/>
              <w:rPr>
                <w:sz w:val="20"/>
                <w:szCs w:val="20"/>
                <w:lang w:val="ru-RU"/>
              </w:rPr>
            </w:pPr>
            <w:r w:rsidRPr="00A82EFC">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1117E" w:rsidRPr="00A82EFC" w:rsidRDefault="009F29FB">
            <w:pPr>
              <w:spacing w:after="0" w:line="240" w:lineRule="auto"/>
              <w:jc w:val="both"/>
              <w:rPr>
                <w:sz w:val="20"/>
                <w:szCs w:val="20"/>
                <w:lang w:val="ru-RU"/>
              </w:rPr>
            </w:pPr>
            <w:r w:rsidRPr="00A82EFC">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1117E" w:rsidRPr="00A82EFC" w:rsidRDefault="009F29FB">
            <w:pPr>
              <w:spacing w:after="0" w:line="240" w:lineRule="auto"/>
              <w:jc w:val="both"/>
              <w:rPr>
                <w:sz w:val="20"/>
                <w:szCs w:val="20"/>
                <w:lang w:val="ru-RU"/>
              </w:rPr>
            </w:pPr>
            <w:r w:rsidRPr="00A82EFC">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w:t>
            </w:r>
          </w:p>
        </w:tc>
      </w:tr>
    </w:tbl>
    <w:p w:rsidR="0081117E" w:rsidRPr="00A82EFC" w:rsidRDefault="009F29FB">
      <w:pPr>
        <w:rPr>
          <w:sz w:val="0"/>
          <w:szCs w:val="0"/>
          <w:lang w:val="ru-RU"/>
        </w:rPr>
      </w:pPr>
      <w:r w:rsidRPr="00A82EF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1117E" w:rsidRPr="00A82EFC">
        <w:trPr>
          <w:trHeight w:hRule="exact" w:val="2268"/>
        </w:trPr>
        <w:tc>
          <w:tcPr>
            <w:tcW w:w="9654" w:type="dxa"/>
            <w:shd w:val="clear" w:color="000000" w:fill="FFFFFF"/>
            <w:tcMar>
              <w:left w:w="34" w:type="dxa"/>
              <w:right w:w="34" w:type="dxa"/>
            </w:tcMar>
          </w:tcPr>
          <w:p w:rsidR="0081117E" w:rsidRPr="00A82EFC" w:rsidRDefault="009F29FB">
            <w:pPr>
              <w:spacing w:after="0" w:line="240" w:lineRule="auto"/>
              <w:jc w:val="both"/>
              <w:rPr>
                <w:sz w:val="20"/>
                <w:szCs w:val="20"/>
                <w:lang w:val="ru-RU"/>
              </w:rPr>
            </w:pPr>
            <w:r w:rsidRPr="00A82EFC">
              <w:rPr>
                <w:rFonts w:ascii="Times New Roman" w:hAnsi="Times New Roman" w:cs="Times New Roman"/>
                <w:color w:val="000000"/>
                <w:sz w:val="20"/>
                <w:szCs w:val="20"/>
                <w:lang w:val="ru-RU"/>
              </w:rPr>
              <w:lastRenderedPageBreak/>
              <w:t>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1117E">
        <w:trPr>
          <w:trHeight w:hRule="exact" w:val="585"/>
        </w:trPr>
        <w:tc>
          <w:tcPr>
            <w:tcW w:w="9654" w:type="dxa"/>
            <w:shd w:val="clear" w:color="000000" w:fill="FFFFFF"/>
            <w:tcMar>
              <w:left w:w="34" w:type="dxa"/>
              <w:right w:w="34" w:type="dxa"/>
            </w:tcMar>
          </w:tcPr>
          <w:p w:rsidR="0081117E" w:rsidRPr="00A82EFC" w:rsidRDefault="0081117E">
            <w:pPr>
              <w:spacing w:after="0" w:line="240" w:lineRule="auto"/>
              <w:rPr>
                <w:sz w:val="24"/>
                <w:szCs w:val="24"/>
                <w:lang w:val="ru-RU"/>
              </w:rPr>
            </w:pPr>
          </w:p>
          <w:p w:rsidR="0081117E" w:rsidRDefault="009F29F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1117E">
        <w:trPr>
          <w:trHeight w:hRule="exact" w:val="277"/>
        </w:trPr>
        <w:tc>
          <w:tcPr>
            <w:tcW w:w="9654" w:type="dxa"/>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1117E" w:rsidRPr="00A82EFC">
        <w:trPr>
          <w:trHeight w:hRule="exact" w:val="26"/>
        </w:trPr>
        <w:tc>
          <w:tcPr>
            <w:tcW w:w="9654" w:type="dxa"/>
            <w:vMerge w:val="restart"/>
            <w:shd w:val="clear" w:color="000000" w:fill="FFFFFF"/>
            <w:tcMar>
              <w:left w:w="34" w:type="dxa"/>
              <w:right w:w="34" w:type="dxa"/>
            </w:tcMar>
          </w:tcPr>
          <w:p w:rsidR="0081117E" w:rsidRPr="00A82EFC" w:rsidRDefault="009F29FB">
            <w:pPr>
              <w:spacing w:after="0" w:line="240" w:lineRule="auto"/>
              <w:jc w:val="center"/>
              <w:rPr>
                <w:sz w:val="24"/>
                <w:szCs w:val="24"/>
                <w:lang w:val="ru-RU"/>
              </w:rPr>
            </w:pPr>
            <w:r w:rsidRPr="00A82EFC">
              <w:rPr>
                <w:rFonts w:ascii="Times New Roman" w:hAnsi="Times New Roman" w:cs="Times New Roman"/>
                <w:b/>
                <w:color w:val="000000"/>
                <w:sz w:val="24"/>
                <w:szCs w:val="24"/>
                <w:lang w:val="ru-RU"/>
              </w:rPr>
              <w:t>1. Предмет, методы и история общей теории</w:t>
            </w:r>
          </w:p>
        </w:tc>
      </w:tr>
      <w:tr w:rsidR="0081117E" w:rsidRPr="00A82EFC">
        <w:trPr>
          <w:trHeight w:hRule="exact" w:val="277"/>
        </w:trPr>
        <w:tc>
          <w:tcPr>
            <w:tcW w:w="9654" w:type="dxa"/>
            <w:vMerge/>
            <w:shd w:val="clear" w:color="000000" w:fill="FFFFFF"/>
            <w:tcMar>
              <w:left w:w="34" w:type="dxa"/>
              <w:right w:w="34" w:type="dxa"/>
            </w:tcMar>
          </w:tcPr>
          <w:p w:rsidR="0081117E" w:rsidRPr="00A82EFC" w:rsidRDefault="0081117E">
            <w:pPr>
              <w:rPr>
                <w:lang w:val="ru-RU"/>
              </w:rPr>
            </w:pPr>
          </w:p>
        </w:tc>
      </w:tr>
      <w:tr w:rsidR="0081117E" w:rsidRPr="00A82EFC">
        <w:trPr>
          <w:trHeight w:hRule="exact" w:val="1637"/>
        </w:trPr>
        <w:tc>
          <w:tcPr>
            <w:tcW w:w="9654" w:type="dxa"/>
            <w:shd w:val="clear" w:color="000000" w:fill="FFFFFF"/>
            <w:tcMar>
              <w:left w:w="34" w:type="dxa"/>
              <w:right w:w="34" w:type="dxa"/>
            </w:tcMar>
          </w:tcPr>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Определения понятия «система». Категории «фазовое пространство», «событие», «явление», «поведение». Методы теории систем. Предпосылки возникновения общей теории систем.  Проблема языка междисциплинарного обмена знаниями. Принципы системности, комплексности, моделирования, полного использования информации. Эволюция понятия «система».  История становления системных воззрений. Возникновение, современное состояние и перспективы развития теории систем.</w:t>
            </w:r>
          </w:p>
        </w:tc>
      </w:tr>
      <w:tr w:rsidR="0081117E" w:rsidRPr="00A82EFC">
        <w:trPr>
          <w:trHeight w:hRule="exact" w:val="304"/>
        </w:trPr>
        <w:tc>
          <w:tcPr>
            <w:tcW w:w="9654" w:type="dxa"/>
            <w:shd w:val="clear" w:color="000000" w:fill="FFFFFF"/>
            <w:tcMar>
              <w:left w:w="34" w:type="dxa"/>
              <w:right w:w="34" w:type="dxa"/>
            </w:tcMar>
          </w:tcPr>
          <w:p w:rsidR="0081117E" w:rsidRPr="00A82EFC" w:rsidRDefault="009F29FB">
            <w:pPr>
              <w:spacing w:after="0" w:line="240" w:lineRule="auto"/>
              <w:jc w:val="center"/>
              <w:rPr>
                <w:sz w:val="24"/>
                <w:szCs w:val="24"/>
                <w:lang w:val="ru-RU"/>
              </w:rPr>
            </w:pPr>
            <w:r w:rsidRPr="00A82EFC">
              <w:rPr>
                <w:rFonts w:ascii="Times New Roman" w:hAnsi="Times New Roman" w:cs="Times New Roman"/>
                <w:b/>
                <w:color w:val="000000"/>
                <w:sz w:val="24"/>
                <w:szCs w:val="24"/>
                <w:lang w:val="ru-RU"/>
              </w:rPr>
              <w:t>2. Виды систем и их свойства</w:t>
            </w:r>
          </w:p>
        </w:tc>
      </w:tr>
      <w:tr w:rsidR="0081117E">
        <w:trPr>
          <w:trHeight w:hRule="exact" w:val="1366"/>
        </w:trPr>
        <w:tc>
          <w:tcPr>
            <w:tcW w:w="9654" w:type="dxa"/>
            <w:shd w:val="clear" w:color="000000" w:fill="FFFFFF"/>
            <w:tcMar>
              <w:left w:w="34" w:type="dxa"/>
              <w:right w:w="34" w:type="dxa"/>
            </w:tcMar>
          </w:tcPr>
          <w:p w:rsidR="0081117E" w:rsidRDefault="009F29FB">
            <w:pPr>
              <w:spacing w:after="0" w:line="240" w:lineRule="auto"/>
              <w:jc w:val="both"/>
              <w:rPr>
                <w:sz w:val="24"/>
                <w:szCs w:val="24"/>
              </w:rPr>
            </w:pPr>
            <w:r w:rsidRPr="00A82EFC">
              <w:rPr>
                <w:rFonts w:ascii="Times New Roman" w:hAnsi="Times New Roman" w:cs="Times New Roman"/>
                <w:color w:val="000000"/>
                <w:sz w:val="24"/>
                <w:szCs w:val="24"/>
                <w:lang w:val="ru-RU"/>
              </w:rPr>
              <w:t xml:space="preserve">Системы статические и динамические; открытые и закрытые; детерминированные и стохастические; простые, большие, сложные и очень сложные. Свойства систем: целостность, сложность, связность, структура, организованность, разнообразие. Равновесные, переходные и периодические процессы. </w:t>
            </w:r>
            <w:r>
              <w:rPr>
                <w:rFonts w:ascii="Times New Roman" w:hAnsi="Times New Roman" w:cs="Times New Roman"/>
                <w:color w:val="000000"/>
                <w:sz w:val="24"/>
                <w:szCs w:val="24"/>
              </w:rPr>
              <w:t>Системы управления.</w:t>
            </w:r>
          </w:p>
        </w:tc>
      </w:tr>
      <w:tr w:rsidR="0081117E" w:rsidRPr="00A82EFC">
        <w:trPr>
          <w:trHeight w:hRule="exact" w:val="304"/>
        </w:trPr>
        <w:tc>
          <w:tcPr>
            <w:tcW w:w="9654" w:type="dxa"/>
            <w:shd w:val="clear" w:color="000000" w:fill="FFFFFF"/>
            <w:tcMar>
              <w:left w:w="34" w:type="dxa"/>
              <w:right w:w="34" w:type="dxa"/>
            </w:tcMar>
          </w:tcPr>
          <w:p w:rsidR="0081117E" w:rsidRPr="00A82EFC" w:rsidRDefault="009F29FB">
            <w:pPr>
              <w:spacing w:after="0" w:line="240" w:lineRule="auto"/>
              <w:jc w:val="center"/>
              <w:rPr>
                <w:sz w:val="24"/>
                <w:szCs w:val="24"/>
                <w:lang w:val="ru-RU"/>
              </w:rPr>
            </w:pPr>
            <w:r w:rsidRPr="00A82EFC">
              <w:rPr>
                <w:rFonts w:ascii="Times New Roman" w:hAnsi="Times New Roman" w:cs="Times New Roman"/>
                <w:b/>
                <w:color w:val="000000"/>
                <w:sz w:val="24"/>
                <w:szCs w:val="24"/>
                <w:lang w:val="ru-RU"/>
              </w:rPr>
              <w:t>3. Понятие структуры в теории систем</w:t>
            </w:r>
          </w:p>
        </w:tc>
      </w:tr>
      <w:tr w:rsidR="0081117E" w:rsidRPr="00A82EFC">
        <w:trPr>
          <w:trHeight w:hRule="exact" w:val="1096"/>
        </w:trPr>
        <w:tc>
          <w:tcPr>
            <w:tcW w:w="9654" w:type="dxa"/>
            <w:shd w:val="clear" w:color="000000" w:fill="FFFFFF"/>
            <w:tcMar>
              <w:left w:w="34" w:type="dxa"/>
              <w:right w:w="34" w:type="dxa"/>
            </w:tcMar>
          </w:tcPr>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Понятие структуры. Понятия изоморфизма и гомоморфизма. Формальные критерии изоморфизма. Общность структуры — методологическая основа классификации систем. Категория свободы в теории систем. Значение свободы для адаптивных систем.</w:t>
            </w:r>
          </w:p>
        </w:tc>
      </w:tr>
      <w:tr w:rsidR="0081117E">
        <w:trPr>
          <w:trHeight w:hRule="exact" w:val="304"/>
        </w:trPr>
        <w:tc>
          <w:tcPr>
            <w:tcW w:w="9654" w:type="dxa"/>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b/>
                <w:color w:val="000000"/>
                <w:sz w:val="24"/>
                <w:szCs w:val="24"/>
              </w:rPr>
              <w:t>4. Системный анализ — основной метод</w:t>
            </w:r>
          </w:p>
        </w:tc>
      </w:tr>
      <w:tr w:rsidR="0081117E">
        <w:trPr>
          <w:trHeight w:hRule="exact" w:val="1366"/>
        </w:trPr>
        <w:tc>
          <w:tcPr>
            <w:tcW w:w="9654" w:type="dxa"/>
            <w:shd w:val="clear" w:color="000000" w:fill="FFFFFF"/>
            <w:tcMar>
              <w:left w:w="34" w:type="dxa"/>
              <w:right w:w="34" w:type="dxa"/>
            </w:tcMar>
          </w:tcPr>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Системный анализ — основной метод теории систем</w:t>
            </w:r>
          </w:p>
          <w:p w:rsidR="0081117E" w:rsidRDefault="009F29FB">
            <w:pPr>
              <w:spacing w:after="0" w:line="240" w:lineRule="auto"/>
              <w:jc w:val="both"/>
              <w:rPr>
                <w:sz w:val="24"/>
                <w:szCs w:val="24"/>
              </w:rPr>
            </w:pPr>
            <w:r w:rsidRPr="00A82EFC">
              <w:rPr>
                <w:rFonts w:ascii="Times New Roman" w:hAnsi="Times New Roman" w:cs="Times New Roman"/>
                <w:color w:val="000000"/>
                <w:sz w:val="24"/>
                <w:szCs w:val="24"/>
                <w:lang w:val="ru-RU"/>
              </w:rPr>
              <w:t xml:space="preserve">Цель, содержание и результат системного анализа. Принципы системности и комплексности. Принцип моделирования. Типы шкал. Системное описание экономического анализа. Методы организации сложных экспертиз с целью исследования структуры систем. </w:t>
            </w:r>
            <w:r>
              <w:rPr>
                <w:rFonts w:ascii="Times New Roman" w:hAnsi="Times New Roman" w:cs="Times New Roman"/>
                <w:color w:val="000000"/>
                <w:sz w:val="24"/>
                <w:szCs w:val="24"/>
              </w:rPr>
              <w:t>Анализ информационных ресурсов.</w:t>
            </w:r>
          </w:p>
        </w:tc>
      </w:tr>
      <w:tr w:rsidR="0081117E" w:rsidRPr="00A82EFC">
        <w:trPr>
          <w:trHeight w:hRule="exact" w:val="304"/>
        </w:trPr>
        <w:tc>
          <w:tcPr>
            <w:tcW w:w="9654" w:type="dxa"/>
            <w:shd w:val="clear" w:color="000000" w:fill="FFFFFF"/>
            <w:tcMar>
              <w:left w:w="34" w:type="dxa"/>
              <w:right w:w="34" w:type="dxa"/>
            </w:tcMar>
          </w:tcPr>
          <w:p w:rsidR="0081117E" w:rsidRPr="00A82EFC" w:rsidRDefault="009F29FB">
            <w:pPr>
              <w:spacing w:after="0" w:line="240" w:lineRule="auto"/>
              <w:jc w:val="center"/>
              <w:rPr>
                <w:sz w:val="24"/>
                <w:szCs w:val="24"/>
                <w:lang w:val="ru-RU"/>
              </w:rPr>
            </w:pPr>
            <w:r w:rsidRPr="00A82EFC">
              <w:rPr>
                <w:rFonts w:ascii="Times New Roman" w:hAnsi="Times New Roman" w:cs="Times New Roman"/>
                <w:b/>
                <w:color w:val="000000"/>
                <w:sz w:val="24"/>
                <w:szCs w:val="24"/>
                <w:lang w:val="ru-RU"/>
              </w:rPr>
              <w:t>5. Теоретико-системные основы математического моделирования</w:t>
            </w:r>
          </w:p>
        </w:tc>
      </w:tr>
      <w:tr w:rsidR="0081117E">
        <w:trPr>
          <w:trHeight w:hRule="exact" w:val="1366"/>
        </w:trPr>
        <w:tc>
          <w:tcPr>
            <w:tcW w:w="9654" w:type="dxa"/>
            <w:shd w:val="clear" w:color="000000" w:fill="FFFFFF"/>
            <w:tcMar>
              <w:left w:w="34" w:type="dxa"/>
              <w:right w:w="34" w:type="dxa"/>
            </w:tcMar>
          </w:tcPr>
          <w:p w:rsidR="0081117E" w:rsidRDefault="009F29FB">
            <w:pPr>
              <w:spacing w:after="0" w:line="240" w:lineRule="auto"/>
              <w:jc w:val="both"/>
              <w:rPr>
                <w:sz w:val="24"/>
                <w:szCs w:val="24"/>
              </w:rPr>
            </w:pPr>
            <w:r w:rsidRPr="00A82EFC">
              <w:rPr>
                <w:rFonts w:ascii="Times New Roman" w:hAnsi="Times New Roman" w:cs="Times New Roman"/>
                <w:color w:val="000000"/>
                <w:sz w:val="24"/>
                <w:szCs w:val="24"/>
                <w:lang w:val="ru-RU"/>
              </w:rPr>
              <w:t xml:space="preserve">Гомоморфизм — методологическая основа метода моделирования. Формы представления систем и соответствующие им математические методы. Понятие имитационного моделирования. Модель как средство экономического анализа. Принципы разработки аналитических экономико-математических моделей. </w:t>
            </w:r>
            <w:r>
              <w:rPr>
                <w:rFonts w:ascii="Times New Roman" w:hAnsi="Times New Roman" w:cs="Times New Roman"/>
                <w:color w:val="000000"/>
                <w:sz w:val="24"/>
                <w:szCs w:val="24"/>
              </w:rPr>
              <w:t>Моделирование информационных систем: цели, методы, апробация.</w:t>
            </w:r>
          </w:p>
        </w:tc>
      </w:tr>
      <w:tr w:rsidR="0081117E" w:rsidRPr="00A82EFC">
        <w:trPr>
          <w:trHeight w:hRule="exact" w:val="304"/>
        </w:trPr>
        <w:tc>
          <w:tcPr>
            <w:tcW w:w="9654" w:type="dxa"/>
            <w:shd w:val="clear" w:color="000000" w:fill="FFFFFF"/>
            <w:tcMar>
              <w:left w:w="34" w:type="dxa"/>
              <w:right w:w="34" w:type="dxa"/>
            </w:tcMar>
          </w:tcPr>
          <w:p w:rsidR="0081117E" w:rsidRPr="00A82EFC" w:rsidRDefault="009F29FB">
            <w:pPr>
              <w:spacing w:after="0" w:line="240" w:lineRule="auto"/>
              <w:jc w:val="center"/>
              <w:rPr>
                <w:sz w:val="24"/>
                <w:szCs w:val="24"/>
                <w:lang w:val="ru-RU"/>
              </w:rPr>
            </w:pPr>
            <w:r w:rsidRPr="00A82EFC">
              <w:rPr>
                <w:rFonts w:ascii="Times New Roman" w:hAnsi="Times New Roman" w:cs="Times New Roman"/>
                <w:b/>
                <w:color w:val="000000"/>
                <w:sz w:val="24"/>
                <w:szCs w:val="24"/>
                <w:lang w:val="ru-RU"/>
              </w:rPr>
              <w:t>6. Синтетический метод в теории систем</w:t>
            </w:r>
          </w:p>
        </w:tc>
      </w:tr>
      <w:tr w:rsidR="0081117E" w:rsidRPr="00A82EFC">
        <w:trPr>
          <w:trHeight w:hRule="exact" w:val="826"/>
        </w:trPr>
        <w:tc>
          <w:tcPr>
            <w:tcW w:w="9654" w:type="dxa"/>
            <w:shd w:val="clear" w:color="000000" w:fill="FFFFFF"/>
            <w:tcMar>
              <w:left w:w="34" w:type="dxa"/>
              <w:right w:w="34" w:type="dxa"/>
            </w:tcMar>
          </w:tcPr>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Синтетический метод и его связь с прагматическим аспектом теории систем. Синтез систем организационного управления. Синтез информационных систем: критерии, методы, оценка качества, учёт факторов неопределённости.</w:t>
            </w:r>
          </w:p>
        </w:tc>
      </w:tr>
      <w:tr w:rsidR="0081117E" w:rsidRPr="00A82EFC">
        <w:trPr>
          <w:trHeight w:hRule="exact" w:val="304"/>
        </w:trPr>
        <w:tc>
          <w:tcPr>
            <w:tcW w:w="9654" w:type="dxa"/>
            <w:shd w:val="clear" w:color="000000" w:fill="FFFFFF"/>
            <w:tcMar>
              <w:left w:w="34" w:type="dxa"/>
              <w:right w:w="34" w:type="dxa"/>
            </w:tcMar>
          </w:tcPr>
          <w:p w:rsidR="0081117E" w:rsidRPr="00A82EFC" w:rsidRDefault="009F29FB">
            <w:pPr>
              <w:spacing w:after="0" w:line="240" w:lineRule="auto"/>
              <w:jc w:val="center"/>
              <w:rPr>
                <w:sz w:val="24"/>
                <w:szCs w:val="24"/>
                <w:lang w:val="ru-RU"/>
              </w:rPr>
            </w:pPr>
            <w:r w:rsidRPr="00A82EFC">
              <w:rPr>
                <w:rFonts w:ascii="Times New Roman" w:hAnsi="Times New Roman" w:cs="Times New Roman"/>
                <w:b/>
                <w:color w:val="000000"/>
                <w:sz w:val="24"/>
                <w:szCs w:val="24"/>
                <w:lang w:val="ru-RU"/>
              </w:rPr>
              <w:t>7. Понятие о формальных системах. Формализмы</w:t>
            </w:r>
          </w:p>
        </w:tc>
      </w:tr>
      <w:tr w:rsidR="0081117E" w:rsidRPr="00A82EFC">
        <w:trPr>
          <w:trHeight w:hRule="exact" w:val="1907"/>
        </w:trPr>
        <w:tc>
          <w:tcPr>
            <w:tcW w:w="9654" w:type="dxa"/>
            <w:shd w:val="clear" w:color="000000" w:fill="FFFFFF"/>
            <w:tcMar>
              <w:left w:w="34" w:type="dxa"/>
              <w:right w:w="34" w:type="dxa"/>
            </w:tcMar>
          </w:tcPr>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Определение формальной системы. Понятие символа, алфавита, синтаксиса, аксиоматики и правил вывода. Метаязыковые средства задания формальных систем. Формальная теория и интерпретация. Уточнение понятия изоморфизма.  Языковой и процедурный компоненты формальных систем.  Формализм как средство представления знаний. Моделирование формальных систем и процесса логического вывода на ЭВМ. Практическое значение теории формальных систем для специалиста в области прикладной информатики.</w:t>
            </w:r>
          </w:p>
        </w:tc>
      </w:tr>
      <w:tr w:rsidR="0081117E" w:rsidRPr="00A82EFC">
        <w:trPr>
          <w:trHeight w:hRule="exact" w:val="304"/>
        </w:trPr>
        <w:tc>
          <w:tcPr>
            <w:tcW w:w="9654" w:type="dxa"/>
            <w:shd w:val="clear" w:color="000000" w:fill="FFFFFF"/>
            <w:tcMar>
              <w:left w:w="34" w:type="dxa"/>
              <w:right w:w="34" w:type="dxa"/>
            </w:tcMar>
          </w:tcPr>
          <w:p w:rsidR="0081117E" w:rsidRPr="00A82EFC" w:rsidRDefault="009F29FB">
            <w:pPr>
              <w:spacing w:after="0" w:line="240" w:lineRule="auto"/>
              <w:jc w:val="center"/>
              <w:rPr>
                <w:sz w:val="24"/>
                <w:szCs w:val="24"/>
                <w:lang w:val="ru-RU"/>
              </w:rPr>
            </w:pPr>
            <w:r w:rsidRPr="00A82EFC">
              <w:rPr>
                <w:rFonts w:ascii="Times New Roman" w:hAnsi="Times New Roman" w:cs="Times New Roman"/>
                <w:b/>
                <w:color w:val="000000"/>
                <w:sz w:val="24"/>
                <w:szCs w:val="24"/>
                <w:lang w:val="ru-RU"/>
              </w:rPr>
              <w:t>8. Методы и модели описания систем поддержки</w:t>
            </w:r>
          </w:p>
        </w:tc>
      </w:tr>
    </w:tbl>
    <w:p w:rsidR="0081117E" w:rsidRPr="00A82EFC" w:rsidRDefault="009F29FB">
      <w:pPr>
        <w:rPr>
          <w:sz w:val="0"/>
          <w:szCs w:val="0"/>
          <w:lang w:val="ru-RU"/>
        </w:rPr>
      </w:pPr>
      <w:r w:rsidRPr="00A82EF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1117E" w:rsidRPr="00A82EFC">
        <w:trPr>
          <w:trHeight w:hRule="exact" w:val="2178"/>
        </w:trPr>
        <w:tc>
          <w:tcPr>
            <w:tcW w:w="9654" w:type="dxa"/>
            <w:shd w:val="clear" w:color="000000" w:fill="FFFFFF"/>
            <w:tcMar>
              <w:left w:w="34" w:type="dxa"/>
              <w:right w:w="34" w:type="dxa"/>
            </w:tcMar>
          </w:tcPr>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lastRenderedPageBreak/>
              <w:t>Изучение взаимосвязей между экономическими явлениями. Временной ряд, уровни ряда. Основные этапы исследования временных рядов: изменение изучаемого явления во времени и свойства исследуемого ряда; поиск существующего механизма измерения уровня ряда; прогнозирование возможности принятия управленческого решении.</w:t>
            </w:r>
          </w:p>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Качественные методы описания систем: Методы типа мозговой атаки; Методы типа сценариев; Методы экспертных оценок; Методы типа «Дельфи»; Методы типа дерева целей; Морфологические методы.</w:t>
            </w:r>
          </w:p>
        </w:tc>
      </w:tr>
      <w:tr w:rsidR="0081117E">
        <w:trPr>
          <w:trHeight w:hRule="exact" w:val="304"/>
        </w:trPr>
        <w:tc>
          <w:tcPr>
            <w:tcW w:w="9654" w:type="dxa"/>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b/>
                <w:color w:val="000000"/>
                <w:sz w:val="24"/>
                <w:szCs w:val="24"/>
              </w:rPr>
              <w:t>9.  Общая характеристика проблемы</w:t>
            </w:r>
          </w:p>
        </w:tc>
      </w:tr>
      <w:tr w:rsidR="0081117E" w:rsidRPr="00A82EFC">
        <w:trPr>
          <w:trHeight w:hRule="exact" w:val="826"/>
        </w:trPr>
        <w:tc>
          <w:tcPr>
            <w:tcW w:w="9654" w:type="dxa"/>
            <w:shd w:val="clear" w:color="000000" w:fill="FFFFFF"/>
            <w:tcMar>
              <w:left w:w="34" w:type="dxa"/>
              <w:right w:w="34" w:type="dxa"/>
            </w:tcMar>
          </w:tcPr>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Проблема принятия решения. Общая характеристика проблемы выработки управленческих решений.Основные понятия и определения: проблема, цель, условия, способ, альтернатива, исход, риск, результат, предпочтения ЛПР, модель, эксперт.</w:t>
            </w:r>
          </w:p>
        </w:tc>
      </w:tr>
      <w:tr w:rsidR="0081117E">
        <w:trPr>
          <w:trHeight w:hRule="exact" w:val="277"/>
        </w:trPr>
        <w:tc>
          <w:tcPr>
            <w:tcW w:w="9654" w:type="dxa"/>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1117E">
        <w:trPr>
          <w:trHeight w:hRule="exact" w:val="14"/>
        </w:trPr>
        <w:tc>
          <w:tcPr>
            <w:tcW w:w="9640" w:type="dxa"/>
          </w:tcPr>
          <w:p w:rsidR="0081117E" w:rsidRDefault="0081117E"/>
        </w:tc>
      </w:tr>
      <w:tr w:rsidR="0081117E" w:rsidRPr="00A82EFC">
        <w:trPr>
          <w:trHeight w:hRule="exact" w:val="304"/>
        </w:trPr>
        <w:tc>
          <w:tcPr>
            <w:tcW w:w="9654" w:type="dxa"/>
            <w:shd w:val="clear" w:color="000000" w:fill="FFFFFF"/>
            <w:tcMar>
              <w:left w:w="34" w:type="dxa"/>
              <w:right w:w="34" w:type="dxa"/>
            </w:tcMar>
          </w:tcPr>
          <w:p w:rsidR="0081117E" w:rsidRPr="00A82EFC" w:rsidRDefault="009F29FB">
            <w:pPr>
              <w:spacing w:after="0" w:line="240" w:lineRule="auto"/>
              <w:jc w:val="center"/>
              <w:rPr>
                <w:sz w:val="24"/>
                <w:szCs w:val="24"/>
                <w:lang w:val="ru-RU"/>
              </w:rPr>
            </w:pPr>
            <w:r w:rsidRPr="00A82EFC">
              <w:rPr>
                <w:rFonts w:ascii="Times New Roman" w:hAnsi="Times New Roman" w:cs="Times New Roman"/>
                <w:b/>
                <w:color w:val="000000"/>
                <w:sz w:val="24"/>
                <w:szCs w:val="24"/>
                <w:lang w:val="ru-RU"/>
              </w:rPr>
              <w:t>1. Компьютерные системы поддержки принятия решений</w:t>
            </w:r>
          </w:p>
        </w:tc>
      </w:tr>
      <w:tr w:rsidR="0081117E" w:rsidRPr="00A82EFC">
        <w:trPr>
          <w:trHeight w:hRule="exact" w:val="1366"/>
        </w:trPr>
        <w:tc>
          <w:tcPr>
            <w:tcW w:w="9654" w:type="dxa"/>
            <w:shd w:val="clear" w:color="000000" w:fill="FFFFFF"/>
            <w:tcMar>
              <w:left w:w="34" w:type="dxa"/>
              <w:right w:w="34" w:type="dxa"/>
            </w:tcMar>
          </w:tcPr>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Задача принятия решений. Эволюция теории принятия решений. Схема процесса принятия решений. Формальная модель задачи принятия  решения. Функции выбора, функции полезности, критерии.  Классификация задач и методов принятия решения. Детерминированные, стохастические задачи, задачи в условиях неопределенности. Типовые задачи принятия решений.</w:t>
            </w:r>
          </w:p>
        </w:tc>
      </w:tr>
      <w:tr w:rsidR="0081117E" w:rsidRPr="00A82EFC">
        <w:trPr>
          <w:trHeight w:hRule="exact" w:val="14"/>
        </w:trPr>
        <w:tc>
          <w:tcPr>
            <w:tcW w:w="9640" w:type="dxa"/>
          </w:tcPr>
          <w:p w:rsidR="0081117E" w:rsidRPr="00A82EFC" w:rsidRDefault="0081117E">
            <w:pPr>
              <w:rPr>
                <w:lang w:val="ru-RU"/>
              </w:rPr>
            </w:pPr>
          </w:p>
        </w:tc>
      </w:tr>
      <w:tr w:rsidR="0081117E">
        <w:trPr>
          <w:trHeight w:hRule="exact" w:val="304"/>
        </w:trPr>
        <w:tc>
          <w:tcPr>
            <w:tcW w:w="9654" w:type="dxa"/>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b/>
                <w:color w:val="000000"/>
                <w:sz w:val="24"/>
                <w:szCs w:val="24"/>
              </w:rPr>
              <w:t>2. Типовые задачи принятия решений</w:t>
            </w:r>
          </w:p>
        </w:tc>
      </w:tr>
      <w:tr w:rsidR="0081117E">
        <w:trPr>
          <w:trHeight w:hRule="exact" w:val="826"/>
        </w:trPr>
        <w:tc>
          <w:tcPr>
            <w:tcW w:w="9654" w:type="dxa"/>
            <w:shd w:val="clear" w:color="000000" w:fill="FFFFFF"/>
            <w:tcMar>
              <w:left w:w="34" w:type="dxa"/>
              <w:right w:w="34" w:type="dxa"/>
            </w:tcMar>
          </w:tcPr>
          <w:p w:rsidR="0081117E" w:rsidRDefault="009F29FB">
            <w:pPr>
              <w:spacing w:after="0" w:line="240" w:lineRule="auto"/>
              <w:jc w:val="both"/>
              <w:rPr>
                <w:sz w:val="24"/>
                <w:szCs w:val="24"/>
              </w:rPr>
            </w:pPr>
            <w:r w:rsidRPr="00A82EFC">
              <w:rPr>
                <w:rFonts w:ascii="Times New Roman" w:hAnsi="Times New Roman" w:cs="Times New Roman"/>
                <w:color w:val="000000"/>
                <w:sz w:val="24"/>
                <w:szCs w:val="24"/>
                <w:lang w:val="ru-RU"/>
              </w:rPr>
              <w:t xml:space="preserve">Определение СППР. Отличия СППР от других информационных систем. Функциональная схема СППР. Экспертная система. </w:t>
            </w:r>
            <w:r>
              <w:rPr>
                <w:rFonts w:ascii="Times New Roman" w:hAnsi="Times New Roman" w:cs="Times New Roman"/>
                <w:color w:val="000000"/>
                <w:sz w:val="24"/>
                <w:szCs w:val="24"/>
              </w:rPr>
              <w:t>Математические методы, используемые на разных этапах  функционирования СППР.</w:t>
            </w:r>
          </w:p>
        </w:tc>
      </w:tr>
      <w:tr w:rsidR="0081117E">
        <w:trPr>
          <w:trHeight w:hRule="exact" w:val="14"/>
        </w:trPr>
        <w:tc>
          <w:tcPr>
            <w:tcW w:w="9640" w:type="dxa"/>
          </w:tcPr>
          <w:p w:rsidR="0081117E" w:rsidRDefault="0081117E"/>
        </w:tc>
      </w:tr>
      <w:tr w:rsidR="0081117E">
        <w:trPr>
          <w:trHeight w:hRule="exact" w:val="304"/>
        </w:trPr>
        <w:tc>
          <w:tcPr>
            <w:tcW w:w="9654" w:type="dxa"/>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b/>
                <w:color w:val="000000"/>
                <w:sz w:val="24"/>
                <w:szCs w:val="24"/>
              </w:rPr>
              <w:t>3. Критериальный анализ</w:t>
            </w:r>
          </w:p>
        </w:tc>
      </w:tr>
      <w:tr w:rsidR="0081117E">
        <w:trPr>
          <w:trHeight w:hRule="exact" w:val="826"/>
        </w:trPr>
        <w:tc>
          <w:tcPr>
            <w:tcW w:w="9654" w:type="dxa"/>
            <w:shd w:val="clear" w:color="000000" w:fill="FFFFFF"/>
            <w:tcMar>
              <w:left w:w="34" w:type="dxa"/>
              <w:right w:w="34" w:type="dxa"/>
            </w:tcMar>
          </w:tcPr>
          <w:p w:rsidR="0081117E" w:rsidRDefault="009F29FB">
            <w:pPr>
              <w:spacing w:after="0" w:line="240" w:lineRule="auto"/>
              <w:jc w:val="both"/>
              <w:rPr>
                <w:sz w:val="24"/>
                <w:szCs w:val="24"/>
              </w:rPr>
            </w:pPr>
            <w:r w:rsidRPr="00A82EFC">
              <w:rPr>
                <w:rFonts w:ascii="Times New Roman" w:hAnsi="Times New Roman" w:cs="Times New Roman"/>
                <w:color w:val="000000"/>
                <w:sz w:val="24"/>
                <w:szCs w:val="24"/>
                <w:lang w:val="ru-RU"/>
              </w:rPr>
              <w:t xml:space="preserve">Оптимальный процесс принятия решения.  Общая характеристика и особенности математических  методов оптимизации задач  ПР. </w:t>
            </w:r>
            <w:r>
              <w:rPr>
                <w:rFonts w:ascii="Times New Roman" w:hAnsi="Times New Roman" w:cs="Times New Roman"/>
                <w:color w:val="000000"/>
                <w:sz w:val="24"/>
                <w:szCs w:val="24"/>
              </w:rPr>
              <w:t>Условия применимости методов математического программирования.</w:t>
            </w:r>
          </w:p>
        </w:tc>
      </w:tr>
      <w:tr w:rsidR="0081117E">
        <w:trPr>
          <w:trHeight w:hRule="exact" w:val="14"/>
        </w:trPr>
        <w:tc>
          <w:tcPr>
            <w:tcW w:w="9640" w:type="dxa"/>
          </w:tcPr>
          <w:p w:rsidR="0081117E" w:rsidRDefault="0081117E"/>
        </w:tc>
      </w:tr>
      <w:tr w:rsidR="0081117E">
        <w:trPr>
          <w:trHeight w:hRule="exact" w:val="304"/>
        </w:trPr>
        <w:tc>
          <w:tcPr>
            <w:tcW w:w="9654" w:type="dxa"/>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b/>
                <w:color w:val="000000"/>
                <w:sz w:val="24"/>
                <w:szCs w:val="24"/>
              </w:rPr>
              <w:t>4. Оптимальный процесс принятия решения</w:t>
            </w:r>
          </w:p>
        </w:tc>
      </w:tr>
      <w:tr w:rsidR="0081117E">
        <w:trPr>
          <w:trHeight w:hRule="exact" w:val="826"/>
        </w:trPr>
        <w:tc>
          <w:tcPr>
            <w:tcW w:w="9654" w:type="dxa"/>
            <w:shd w:val="clear" w:color="000000" w:fill="FFFFFF"/>
            <w:tcMar>
              <w:left w:w="34" w:type="dxa"/>
              <w:right w:w="34" w:type="dxa"/>
            </w:tcMar>
          </w:tcPr>
          <w:p w:rsidR="0081117E" w:rsidRDefault="009F29FB">
            <w:pPr>
              <w:spacing w:after="0" w:line="240" w:lineRule="auto"/>
              <w:jc w:val="both"/>
              <w:rPr>
                <w:sz w:val="24"/>
                <w:szCs w:val="24"/>
              </w:rPr>
            </w:pPr>
            <w:r w:rsidRPr="00A82EFC">
              <w:rPr>
                <w:rFonts w:ascii="Times New Roman" w:hAnsi="Times New Roman" w:cs="Times New Roman"/>
                <w:color w:val="000000"/>
                <w:sz w:val="24"/>
                <w:szCs w:val="24"/>
                <w:lang w:val="ru-RU"/>
              </w:rPr>
              <w:t xml:space="preserve">Общая характеристика и особенности рассматриваемых классов моделей. </w:t>
            </w:r>
            <w:r>
              <w:rPr>
                <w:rFonts w:ascii="Times New Roman" w:hAnsi="Times New Roman" w:cs="Times New Roman"/>
                <w:color w:val="000000"/>
                <w:sz w:val="24"/>
                <w:szCs w:val="24"/>
              </w:rPr>
              <w:t>Методы математического  программирования.  Классификация  математических  методов оптимизации задач ПР.</w:t>
            </w:r>
          </w:p>
        </w:tc>
      </w:tr>
      <w:tr w:rsidR="0081117E">
        <w:trPr>
          <w:trHeight w:hRule="exact" w:val="14"/>
        </w:trPr>
        <w:tc>
          <w:tcPr>
            <w:tcW w:w="9640" w:type="dxa"/>
          </w:tcPr>
          <w:p w:rsidR="0081117E" w:rsidRDefault="0081117E"/>
        </w:tc>
      </w:tr>
      <w:tr w:rsidR="0081117E">
        <w:trPr>
          <w:trHeight w:hRule="exact" w:val="304"/>
        </w:trPr>
        <w:tc>
          <w:tcPr>
            <w:tcW w:w="9654" w:type="dxa"/>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b/>
                <w:color w:val="000000"/>
                <w:sz w:val="24"/>
                <w:szCs w:val="24"/>
              </w:rPr>
              <w:t>5. Оптимизация решений по Парето</w:t>
            </w:r>
          </w:p>
        </w:tc>
      </w:tr>
      <w:tr w:rsidR="0081117E">
        <w:trPr>
          <w:trHeight w:hRule="exact" w:val="1366"/>
        </w:trPr>
        <w:tc>
          <w:tcPr>
            <w:tcW w:w="9654" w:type="dxa"/>
            <w:shd w:val="clear" w:color="000000" w:fill="FFFFFF"/>
            <w:tcMar>
              <w:left w:w="34" w:type="dxa"/>
              <w:right w:w="34" w:type="dxa"/>
            </w:tcMar>
          </w:tcPr>
          <w:p w:rsidR="0081117E" w:rsidRDefault="009F29FB">
            <w:pPr>
              <w:spacing w:after="0" w:line="240" w:lineRule="auto"/>
              <w:jc w:val="both"/>
              <w:rPr>
                <w:sz w:val="24"/>
                <w:szCs w:val="24"/>
              </w:rPr>
            </w:pPr>
            <w:r w:rsidRPr="00A82EFC">
              <w:rPr>
                <w:rFonts w:ascii="Times New Roman" w:hAnsi="Times New Roman" w:cs="Times New Roman"/>
                <w:color w:val="000000"/>
                <w:sz w:val="24"/>
                <w:szCs w:val="24"/>
                <w:lang w:val="ru-RU"/>
              </w:rPr>
              <w:t xml:space="preserve">Модификации задач ЛП: задачи транспортного типа, задача распределения ресурсов, задача о назначениях. Примеры и формы записи задач ЛП.  Многокритериальная оптимизация в задачах принятия решения.  Примеры многокритериальных задач оптимизации. Методы сведения задачи к единственному критерию. </w:t>
            </w:r>
            <w:r>
              <w:rPr>
                <w:rFonts w:ascii="Times New Roman" w:hAnsi="Times New Roman" w:cs="Times New Roman"/>
                <w:color w:val="000000"/>
                <w:sz w:val="24"/>
                <w:szCs w:val="24"/>
              </w:rPr>
              <w:t>Парето- оптимальность.</w:t>
            </w:r>
          </w:p>
        </w:tc>
      </w:tr>
      <w:tr w:rsidR="0081117E">
        <w:trPr>
          <w:trHeight w:hRule="exact" w:val="14"/>
        </w:trPr>
        <w:tc>
          <w:tcPr>
            <w:tcW w:w="9640" w:type="dxa"/>
          </w:tcPr>
          <w:p w:rsidR="0081117E" w:rsidRDefault="0081117E"/>
        </w:tc>
      </w:tr>
      <w:tr w:rsidR="0081117E" w:rsidRPr="00A82EFC">
        <w:trPr>
          <w:trHeight w:hRule="exact" w:val="304"/>
        </w:trPr>
        <w:tc>
          <w:tcPr>
            <w:tcW w:w="9654" w:type="dxa"/>
            <w:shd w:val="clear" w:color="000000" w:fill="FFFFFF"/>
            <w:tcMar>
              <w:left w:w="34" w:type="dxa"/>
              <w:right w:w="34" w:type="dxa"/>
            </w:tcMar>
          </w:tcPr>
          <w:p w:rsidR="0081117E" w:rsidRPr="00A82EFC" w:rsidRDefault="009F29FB">
            <w:pPr>
              <w:spacing w:after="0" w:line="240" w:lineRule="auto"/>
              <w:jc w:val="center"/>
              <w:rPr>
                <w:sz w:val="24"/>
                <w:szCs w:val="24"/>
                <w:lang w:val="ru-RU"/>
              </w:rPr>
            </w:pPr>
            <w:r w:rsidRPr="00A82EFC">
              <w:rPr>
                <w:rFonts w:ascii="Times New Roman" w:hAnsi="Times New Roman" w:cs="Times New Roman"/>
                <w:b/>
                <w:color w:val="000000"/>
                <w:sz w:val="24"/>
                <w:szCs w:val="24"/>
                <w:lang w:val="ru-RU"/>
              </w:rPr>
              <w:t>6. Задачи принятия решения в условиях определенности</w:t>
            </w:r>
          </w:p>
        </w:tc>
      </w:tr>
      <w:tr w:rsidR="0081117E" w:rsidRPr="00A82EFC">
        <w:trPr>
          <w:trHeight w:hRule="exact" w:val="1096"/>
        </w:trPr>
        <w:tc>
          <w:tcPr>
            <w:tcW w:w="9654" w:type="dxa"/>
            <w:shd w:val="clear" w:color="000000" w:fill="FFFFFF"/>
            <w:tcMar>
              <w:left w:w="34" w:type="dxa"/>
              <w:right w:w="34" w:type="dxa"/>
            </w:tcMar>
          </w:tcPr>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Общая схема экспертной процедуры. Процедура подбора экспертов. Разработка альтернатив  и  анкеты.  Разработка  методов  обработки  результатов. Проведение анкетирования, обработка и выдача результатов. Оценка и коррекция альтернатив и принятие решения.</w:t>
            </w:r>
          </w:p>
        </w:tc>
      </w:tr>
      <w:tr w:rsidR="0081117E" w:rsidRPr="00A82EFC">
        <w:trPr>
          <w:trHeight w:hRule="exact" w:val="14"/>
        </w:trPr>
        <w:tc>
          <w:tcPr>
            <w:tcW w:w="9640" w:type="dxa"/>
          </w:tcPr>
          <w:p w:rsidR="0081117E" w:rsidRPr="00A82EFC" w:rsidRDefault="0081117E">
            <w:pPr>
              <w:rPr>
                <w:lang w:val="ru-RU"/>
              </w:rPr>
            </w:pPr>
          </w:p>
        </w:tc>
      </w:tr>
      <w:tr w:rsidR="0081117E" w:rsidRPr="00A82EFC">
        <w:trPr>
          <w:trHeight w:hRule="exact" w:val="304"/>
        </w:trPr>
        <w:tc>
          <w:tcPr>
            <w:tcW w:w="9654" w:type="dxa"/>
            <w:shd w:val="clear" w:color="000000" w:fill="FFFFFF"/>
            <w:tcMar>
              <w:left w:w="34" w:type="dxa"/>
              <w:right w:w="34" w:type="dxa"/>
            </w:tcMar>
          </w:tcPr>
          <w:p w:rsidR="0081117E" w:rsidRPr="00A82EFC" w:rsidRDefault="009F29FB">
            <w:pPr>
              <w:spacing w:after="0" w:line="240" w:lineRule="auto"/>
              <w:jc w:val="center"/>
              <w:rPr>
                <w:sz w:val="24"/>
                <w:szCs w:val="24"/>
                <w:lang w:val="ru-RU"/>
              </w:rPr>
            </w:pPr>
            <w:r w:rsidRPr="00A82EFC">
              <w:rPr>
                <w:rFonts w:ascii="Times New Roman" w:hAnsi="Times New Roman" w:cs="Times New Roman"/>
                <w:b/>
                <w:color w:val="000000"/>
                <w:sz w:val="24"/>
                <w:szCs w:val="24"/>
                <w:lang w:val="ru-RU"/>
              </w:rPr>
              <w:t>7. Задачи принятия решений в условиях субъективной  вероятности.</w:t>
            </w:r>
          </w:p>
        </w:tc>
      </w:tr>
      <w:tr w:rsidR="0081117E">
        <w:trPr>
          <w:trHeight w:hRule="exact" w:val="555"/>
        </w:trPr>
        <w:tc>
          <w:tcPr>
            <w:tcW w:w="9654" w:type="dxa"/>
            <w:shd w:val="clear" w:color="000000" w:fill="FFFFFF"/>
            <w:tcMar>
              <w:left w:w="34" w:type="dxa"/>
              <w:right w:w="34" w:type="dxa"/>
            </w:tcMar>
          </w:tcPr>
          <w:p w:rsidR="0081117E" w:rsidRDefault="009F29FB">
            <w:pPr>
              <w:spacing w:after="0" w:line="240" w:lineRule="auto"/>
              <w:jc w:val="both"/>
              <w:rPr>
                <w:sz w:val="24"/>
                <w:szCs w:val="24"/>
              </w:rPr>
            </w:pPr>
            <w:r w:rsidRPr="00A82EFC">
              <w:rPr>
                <w:rFonts w:ascii="Times New Roman" w:hAnsi="Times New Roman" w:cs="Times New Roman"/>
                <w:color w:val="000000"/>
                <w:sz w:val="24"/>
                <w:szCs w:val="24"/>
                <w:lang w:val="ru-RU"/>
              </w:rPr>
              <w:t xml:space="preserve">Элементы теории управления запасами. Классификация неопределенности ситуации. </w:t>
            </w:r>
            <w:r>
              <w:rPr>
                <w:rFonts w:ascii="Times New Roman" w:hAnsi="Times New Roman" w:cs="Times New Roman"/>
                <w:color w:val="000000"/>
                <w:sz w:val="24"/>
                <w:szCs w:val="24"/>
              </w:rPr>
              <w:t>Субъективные вероятности. . Нечеткие множества.</w:t>
            </w:r>
          </w:p>
        </w:tc>
      </w:tr>
      <w:tr w:rsidR="0081117E">
        <w:trPr>
          <w:trHeight w:hRule="exact" w:val="14"/>
        </w:trPr>
        <w:tc>
          <w:tcPr>
            <w:tcW w:w="9640" w:type="dxa"/>
          </w:tcPr>
          <w:p w:rsidR="0081117E" w:rsidRDefault="0081117E"/>
        </w:tc>
      </w:tr>
      <w:tr w:rsidR="0081117E" w:rsidRPr="00A82EFC">
        <w:trPr>
          <w:trHeight w:hRule="exact" w:val="304"/>
        </w:trPr>
        <w:tc>
          <w:tcPr>
            <w:tcW w:w="9654" w:type="dxa"/>
            <w:shd w:val="clear" w:color="000000" w:fill="FFFFFF"/>
            <w:tcMar>
              <w:left w:w="34" w:type="dxa"/>
              <w:right w:w="34" w:type="dxa"/>
            </w:tcMar>
          </w:tcPr>
          <w:p w:rsidR="0081117E" w:rsidRPr="00A82EFC" w:rsidRDefault="009F29FB">
            <w:pPr>
              <w:spacing w:after="0" w:line="240" w:lineRule="auto"/>
              <w:jc w:val="center"/>
              <w:rPr>
                <w:sz w:val="24"/>
                <w:szCs w:val="24"/>
                <w:lang w:val="ru-RU"/>
              </w:rPr>
            </w:pPr>
            <w:r w:rsidRPr="00A82EFC">
              <w:rPr>
                <w:rFonts w:ascii="Times New Roman" w:hAnsi="Times New Roman" w:cs="Times New Roman"/>
                <w:b/>
                <w:color w:val="000000"/>
                <w:sz w:val="24"/>
                <w:szCs w:val="24"/>
                <w:lang w:val="ru-RU"/>
              </w:rPr>
              <w:t>8. Задачи принятия решений в условиях риска</w:t>
            </w:r>
          </w:p>
        </w:tc>
      </w:tr>
      <w:tr w:rsidR="0081117E">
        <w:trPr>
          <w:trHeight w:hRule="exact" w:val="826"/>
        </w:trPr>
        <w:tc>
          <w:tcPr>
            <w:tcW w:w="9654" w:type="dxa"/>
            <w:shd w:val="clear" w:color="000000" w:fill="FFFFFF"/>
            <w:tcMar>
              <w:left w:w="34" w:type="dxa"/>
              <w:right w:w="34" w:type="dxa"/>
            </w:tcMar>
          </w:tcPr>
          <w:p w:rsidR="0081117E" w:rsidRDefault="009F29FB">
            <w:pPr>
              <w:spacing w:after="0" w:line="240" w:lineRule="auto"/>
              <w:jc w:val="both"/>
              <w:rPr>
                <w:sz w:val="24"/>
                <w:szCs w:val="24"/>
              </w:rPr>
            </w:pPr>
            <w:r w:rsidRPr="00A82EFC">
              <w:rPr>
                <w:rFonts w:ascii="Times New Roman" w:hAnsi="Times New Roman" w:cs="Times New Roman"/>
                <w:color w:val="000000"/>
                <w:sz w:val="24"/>
                <w:szCs w:val="24"/>
                <w:lang w:val="ru-RU"/>
              </w:rPr>
              <w:t xml:space="preserve">Понятие риска. Байесовский подход. Понятие функции полезности. Аксиомы теории полезности. Аксиомы теории полезности. </w:t>
            </w:r>
            <w:r>
              <w:rPr>
                <w:rFonts w:ascii="Times New Roman" w:hAnsi="Times New Roman" w:cs="Times New Roman"/>
                <w:color w:val="000000"/>
                <w:sz w:val="24"/>
                <w:szCs w:val="24"/>
              </w:rPr>
              <w:t>Принцип ожидаемой полезности. Парадокс Алле. Построение дерева решения.</w:t>
            </w:r>
          </w:p>
        </w:tc>
      </w:tr>
      <w:tr w:rsidR="0081117E">
        <w:trPr>
          <w:trHeight w:hRule="exact" w:val="14"/>
        </w:trPr>
        <w:tc>
          <w:tcPr>
            <w:tcW w:w="9640" w:type="dxa"/>
          </w:tcPr>
          <w:p w:rsidR="0081117E" w:rsidRDefault="0081117E"/>
        </w:tc>
      </w:tr>
      <w:tr w:rsidR="0081117E" w:rsidRPr="00A82EFC">
        <w:trPr>
          <w:trHeight w:hRule="exact" w:val="304"/>
        </w:trPr>
        <w:tc>
          <w:tcPr>
            <w:tcW w:w="9654" w:type="dxa"/>
            <w:shd w:val="clear" w:color="000000" w:fill="FFFFFF"/>
            <w:tcMar>
              <w:left w:w="34" w:type="dxa"/>
              <w:right w:w="34" w:type="dxa"/>
            </w:tcMar>
          </w:tcPr>
          <w:p w:rsidR="0081117E" w:rsidRPr="00A82EFC" w:rsidRDefault="009F29FB">
            <w:pPr>
              <w:spacing w:after="0" w:line="240" w:lineRule="auto"/>
              <w:jc w:val="center"/>
              <w:rPr>
                <w:sz w:val="24"/>
                <w:szCs w:val="24"/>
                <w:lang w:val="ru-RU"/>
              </w:rPr>
            </w:pPr>
            <w:r w:rsidRPr="00A82EFC">
              <w:rPr>
                <w:rFonts w:ascii="Times New Roman" w:hAnsi="Times New Roman" w:cs="Times New Roman"/>
                <w:b/>
                <w:color w:val="000000"/>
                <w:sz w:val="24"/>
                <w:szCs w:val="24"/>
                <w:lang w:val="ru-RU"/>
              </w:rPr>
              <w:t>9. Задачи принятия решений в условиях  неопределенности</w:t>
            </w:r>
          </w:p>
        </w:tc>
      </w:tr>
      <w:tr w:rsidR="0081117E">
        <w:trPr>
          <w:trHeight w:hRule="exact" w:val="826"/>
        </w:trPr>
        <w:tc>
          <w:tcPr>
            <w:tcW w:w="9654" w:type="dxa"/>
            <w:shd w:val="clear" w:color="000000" w:fill="FFFFFF"/>
            <w:tcMar>
              <w:left w:w="34" w:type="dxa"/>
              <w:right w:w="34" w:type="dxa"/>
            </w:tcMar>
          </w:tcPr>
          <w:p w:rsidR="0081117E" w:rsidRDefault="009F29FB">
            <w:pPr>
              <w:spacing w:after="0" w:line="240" w:lineRule="auto"/>
              <w:jc w:val="both"/>
              <w:rPr>
                <w:sz w:val="24"/>
                <w:szCs w:val="24"/>
              </w:rPr>
            </w:pPr>
            <w:r w:rsidRPr="00A82EFC">
              <w:rPr>
                <w:rFonts w:ascii="Times New Roman" w:hAnsi="Times New Roman" w:cs="Times New Roman"/>
                <w:color w:val="000000"/>
                <w:sz w:val="24"/>
                <w:szCs w:val="24"/>
                <w:lang w:val="ru-RU"/>
              </w:rPr>
              <w:t xml:space="preserve">Построение дерева решения. Принятие решения в условиях неопределенности.  Принятие решения в условиях неопределенности. Принципы Лапласа, Вальда. Минимаксный принцип.  </w:t>
            </w:r>
            <w:r>
              <w:rPr>
                <w:rFonts w:ascii="Times New Roman" w:hAnsi="Times New Roman" w:cs="Times New Roman"/>
                <w:color w:val="000000"/>
                <w:sz w:val="24"/>
                <w:szCs w:val="24"/>
              </w:rPr>
              <w:t>Марковские и полумарковские модели случайных процессов.</w:t>
            </w:r>
          </w:p>
        </w:tc>
      </w:tr>
    </w:tbl>
    <w:p w:rsidR="0081117E" w:rsidRDefault="009F29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1117E" w:rsidRPr="00A82EFC">
        <w:trPr>
          <w:trHeight w:hRule="exact" w:val="304"/>
        </w:trPr>
        <w:tc>
          <w:tcPr>
            <w:tcW w:w="9654" w:type="dxa"/>
            <w:shd w:val="clear" w:color="000000" w:fill="FFFFFF"/>
            <w:tcMar>
              <w:left w:w="34" w:type="dxa"/>
              <w:right w:w="34" w:type="dxa"/>
            </w:tcMar>
          </w:tcPr>
          <w:p w:rsidR="0081117E" w:rsidRPr="00A82EFC" w:rsidRDefault="009F29FB">
            <w:pPr>
              <w:spacing w:after="0" w:line="240" w:lineRule="auto"/>
              <w:jc w:val="center"/>
              <w:rPr>
                <w:sz w:val="24"/>
                <w:szCs w:val="24"/>
                <w:lang w:val="ru-RU"/>
              </w:rPr>
            </w:pPr>
            <w:r w:rsidRPr="00A82EFC">
              <w:rPr>
                <w:rFonts w:ascii="Times New Roman" w:hAnsi="Times New Roman" w:cs="Times New Roman"/>
                <w:b/>
                <w:color w:val="000000"/>
                <w:sz w:val="24"/>
                <w:szCs w:val="24"/>
                <w:lang w:val="ru-RU"/>
              </w:rPr>
              <w:lastRenderedPageBreak/>
              <w:t>10. Информационные технологии поддержки принятия решений</w:t>
            </w:r>
          </w:p>
        </w:tc>
      </w:tr>
      <w:tr w:rsidR="0081117E" w:rsidRPr="00A82EFC">
        <w:trPr>
          <w:trHeight w:hRule="exact" w:val="826"/>
        </w:trPr>
        <w:tc>
          <w:tcPr>
            <w:tcW w:w="9654" w:type="dxa"/>
            <w:shd w:val="clear" w:color="000000" w:fill="FFFFFF"/>
            <w:tcMar>
              <w:left w:w="34" w:type="dxa"/>
              <w:right w:w="34" w:type="dxa"/>
            </w:tcMar>
          </w:tcPr>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Разработка и реализация управленческих решений. Поддержка принятия решений. Типы СППР. Архитектура СППР. Основные компоненты СППР. Принципы загрузки, верификации и очистки данных.</w:t>
            </w:r>
          </w:p>
        </w:tc>
      </w:tr>
      <w:tr w:rsidR="0081117E" w:rsidRPr="00A82EFC">
        <w:trPr>
          <w:trHeight w:hRule="exact" w:val="14"/>
        </w:trPr>
        <w:tc>
          <w:tcPr>
            <w:tcW w:w="9640" w:type="dxa"/>
          </w:tcPr>
          <w:p w:rsidR="0081117E" w:rsidRPr="00A82EFC" w:rsidRDefault="0081117E">
            <w:pPr>
              <w:rPr>
                <w:lang w:val="ru-RU"/>
              </w:rPr>
            </w:pPr>
          </w:p>
        </w:tc>
      </w:tr>
      <w:tr w:rsidR="0081117E">
        <w:trPr>
          <w:trHeight w:hRule="exact" w:val="304"/>
        </w:trPr>
        <w:tc>
          <w:tcPr>
            <w:tcW w:w="9654" w:type="dxa"/>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b/>
                <w:color w:val="000000"/>
                <w:sz w:val="24"/>
                <w:szCs w:val="24"/>
              </w:rPr>
              <w:t>11. Методы экспертных оценок</w:t>
            </w:r>
          </w:p>
        </w:tc>
      </w:tr>
      <w:tr w:rsidR="0081117E">
        <w:trPr>
          <w:trHeight w:hRule="exact" w:val="826"/>
        </w:trPr>
        <w:tc>
          <w:tcPr>
            <w:tcW w:w="9654" w:type="dxa"/>
            <w:shd w:val="clear" w:color="000000" w:fill="FFFFFF"/>
            <w:tcMar>
              <w:left w:w="34" w:type="dxa"/>
              <w:right w:w="34" w:type="dxa"/>
            </w:tcMar>
          </w:tcPr>
          <w:p w:rsidR="0081117E" w:rsidRDefault="009F29FB">
            <w:pPr>
              <w:spacing w:after="0" w:line="240" w:lineRule="auto"/>
              <w:jc w:val="both"/>
              <w:rPr>
                <w:sz w:val="24"/>
                <w:szCs w:val="24"/>
              </w:rPr>
            </w:pPr>
            <w:r w:rsidRPr="00A82EFC">
              <w:rPr>
                <w:rFonts w:ascii="Times New Roman" w:hAnsi="Times New Roman" w:cs="Times New Roman"/>
                <w:color w:val="000000"/>
                <w:sz w:val="24"/>
                <w:szCs w:val="24"/>
                <w:lang w:val="ru-RU"/>
              </w:rPr>
              <w:t xml:space="preserve">Математические методы анализа экспертных оценок.  Метод аналитических иерархий. Матрица парного сравнения.  </w:t>
            </w:r>
            <w:r>
              <w:rPr>
                <w:rFonts w:ascii="Times New Roman" w:hAnsi="Times New Roman" w:cs="Times New Roman"/>
                <w:color w:val="000000"/>
                <w:sz w:val="24"/>
                <w:szCs w:val="24"/>
              </w:rPr>
              <w:t>Оценка относительных весов значимости факторов.  Индекс согласованности.</w:t>
            </w:r>
          </w:p>
        </w:tc>
      </w:tr>
      <w:tr w:rsidR="0081117E">
        <w:trPr>
          <w:trHeight w:hRule="exact" w:val="14"/>
        </w:trPr>
        <w:tc>
          <w:tcPr>
            <w:tcW w:w="9640" w:type="dxa"/>
          </w:tcPr>
          <w:p w:rsidR="0081117E" w:rsidRDefault="0081117E"/>
        </w:tc>
      </w:tr>
      <w:tr w:rsidR="0081117E" w:rsidRPr="00A82EFC">
        <w:trPr>
          <w:trHeight w:hRule="exact" w:val="304"/>
        </w:trPr>
        <w:tc>
          <w:tcPr>
            <w:tcW w:w="9654" w:type="dxa"/>
            <w:shd w:val="clear" w:color="000000" w:fill="FFFFFF"/>
            <w:tcMar>
              <w:left w:w="34" w:type="dxa"/>
              <w:right w:w="34" w:type="dxa"/>
            </w:tcMar>
          </w:tcPr>
          <w:p w:rsidR="0081117E" w:rsidRPr="00A82EFC" w:rsidRDefault="009F29FB">
            <w:pPr>
              <w:spacing w:after="0" w:line="240" w:lineRule="auto"/>
              <w:jc w:val="center"/>
              <w:rPr>
                <w:sz w:val="24"/>
                <w:szCs w:val="24"/>
                <w:lang w:val="ru-RU"/>
              </w:rPr>
            </w:pPr>
            <w:r w:rsidRPr="00A82EFC">
              <w:rPr>
                <w:rFonts w:ascii="Times New Roman" w:hAnsi="Times New Roman" w:cs="Times New Roman"/>
                <w:b/>
                <w:color w:val="000000"/>
                <w:sz w:val="24"/>
                <w:szCs w:val="24"/>
                <w:lang w:val="ru-RU"/>
              </w:rPr>
              <w:t>12. Оценка и коррекция альтернатив и принятие решения</w:t>
            </w:r>
          </w:p>
        </w:tc>
      </w:tr>
      <w:tr w:rsidR="0081117E">
        <w:trPr>
          <w:trHeight w:hRule="exact" w:val="826"/>
        </w:trPr>
        <w:tc>
          <w:tcPr>
            <w:tcW w:w="9654" w:type="dxa"/>
            <w:shd w:val="clear" w:color="000000" w:fill="FFFFFF"/>
            <w:tcMar>
              <w:left w:w="34" w:type="dxa"/>
              <w:right w:w="34" w:type="dxa"/>
            </w:tcMar>
          </w:tcPr>
          <w:p w:rsidR="0081117E" w:rsidRDefault="009F29FB">
            <w:pPr>
              <w:spacing w:after="0" w:line="240" w:lineRule="auto"/>
              <w:jc w:val="both"/>
              <w:rPr>
                <w:sz w:val="24"/>
                <w:szCs w:val="24"/>
              </w:rPr>
            </w:pPr>
            <w:r w:rsidRPr="00A82EFC">
              <w:rPr>
                <w:rFonts w:ascii="Times New Roman" w:hAnsi="Times New Roman" w:cs="Times New Roman"/>
                <w:color w:val="000000"/>
                <w:sz w:val="24"/>
                <w:szCs w:val="24"/>
                <w:lang w:val="ru-RU"/>
              </w:rPr>
              <w:t xml:space="preserve">Общая схема экспертной процедуры. Процедура подбора экспертов. Разработка альтернатив и анкеты. Разработка методов обработки результатов. </w:t>
            </w:r>
            <w:r>
              <w:rPr>
                <w:rFonts w:ascii="Times New Roman" w:hAnsi="Times New Roman" w:cs="Times New Roman"/>
                <w:color w:val="000000"/>
                <w:sz w:val="24"/>
                <w:szCs w:val="24"/>
              </w:rPr>
              <w:t>Проведение анкетирования, обработка и выдача результатов.</w:t>
            </w:r>
          </w:p>
        </w:tc>
      </w:tr>
      <w:tr w:rsidR="0081117E">
        <w:trPr>
          <w:trHeight w:hRule="exact" w:val="14"/>
        </w:trPr>
        <w:tc>
          <w:tcPr>
            <w:tcW w:w="9640" w:type="dxa"/>
          </w:tcPr>
          <w:p w:rsidR="0081117E" w:rsidRDefault="0081117E"/>
        </w:tc>
      </w:tr>
      <w:tr w:rsidR="0081117E" w:rsidRPr="00A82EFC">
        <w:trPr>
          <w:trHeight w:hRule="exact" w:val="585"/>
        </w:trPr>
        <w:tc>
          <w:tcPr>
            <w:tcW w:w="9654" w:type="dxa"/>
            <w:shd w:val="clear" w:color="000000" w:fill="FFFFFF"/>
            <w:tcMar>
              <w:left w:w="34" w:type="dxa"/>
              <w:right w:w="34" w:type="dxa"/>
            </w:tcMar>
          </w:tcPr>
          <w:p w:rsidR="0081117E" w:rsidRPr="00A82EFC" w:rsidRDefault="009F29FB">
            <w:pPr>
              <w:spacing w:after="0" w:line="240" w:lineRule="auto"/>
              <w:jc w:val="center"/>
              <w:rPr>
                <w:sz w:val="24"/>
                <w:szCs w:val="24"/>
                <w:lang w:val="ru-RU"/>
              </w:rPr>
            </w:pPr>
            <w:r w:rsidRPr="00A82EFC">
              <w:rPr>
                <w:rFonts w:ascii="Times New Roman" w:hAnsi="Times New Roman" w:cs="Times New Roman"/>
                <w:b/>
                <w:color w:val="000000"/>
                <w:sz w:val="24"/>
                <w:szCs w:val="24"/>
                <w:lang w:val="ru-RU"/>
              </w:rPr>
              <w:t>13. Применение математического аппарата теории массового обслуживания к</w:t>
            </w:r>
          </w:p>
          <w:p w:rsidR="0081117E" w:rsidRPr="00A82EFC" w:rsidRDefault="009F29FB">
            <w:pPr>
              <w:spacing w:after="0" w:line="240" w:lineRule="auto"/>
              <w:jc w:val="center"/>
              <w:rPr>
                <w:sz w:val="24"/>
                <w:szCs w:val="24"/>
                <w:lang w:val="ru-RU"/>
              </w:rPr>
            </w:pPr>
            <w:r w:rsidRPr="00A82EFC">
              <w:rPr>
                <w:rFonts w:ascii="Times New Roman" w:hAnsi="Times New Roman" w:cs="Times New Roman"/>
                <w:b/>
                <w:color w:val="000000"/>
                <w:sz w:val="24"/>
                <w:szCs w:val="24"/>
                <w:lang w:val="ru-RU"/>
              </w:rPr>
              <w:t>описанию случайных процессов в интересах обоснования решений</w:t>
            </w:r>
          </w:p>
        </w:tc>
      </w:tr>
      <w:tr w:rsidR="0081117E">
        <w:trPr>
          <w:trHeight w:hRule="exact" w:val="555"/>
        </w:trPr>
        <w:tc>
          <w:tcPr>
            <w:tcW w:w="9654" w:type="dxa"/>
            <w:shd w:val="clear" w:color="000000" w:fill="FFFFFF"/>
            <w:tcMar>
              <w:left w:w="34" w:type="dxa"/>
              <w:right w:w="34" w:type="dxa"/>
            </w:tcMar>
          </w:tcPr>
          <w:p w:rsidR="0081117E" w:rsidRDefault="009F29FB">
            <w:pPr>
              <w:spacing w:after="0" w:line="240" w:lineRule="auto"/>
              <w:jc w:val="both"/>
              <w:rPr>
                <w:sz w:val="24"/>
                <w:szCs w:val="24"/>
              </w:rPr>
            </w:pPr>
            <w:r w:rsidRPr="00A82EFC">
              <w:rPr>
                <w:rFonts w:ascii="Times New Roman" w:hAnsi="Times New Roman" w:cs="Times New Roman"/>
                <w:color w:val="000000"/>
                <w:sz w:val="24"/>
                <w:szCs w:val="24"/>
                <w:lang w:val="ru-RU"/>
              </w:rPr>
              <w:t xml:space="preserve">Принципы Лапласа, Вальда. Минимаксный принцип. Марковские и полумарковские модели случайных процессов. </w:t>
            </w:r>
            <w:r>
              <w:rPr>
                <w:rFonts w:ascii="Times New Roman" w:hAnsi="Times New Roman" w:cs="Times New Roman"/>
                <w:color w:val="000000"/>
                <w:sz w:val="24"/>
                <w:szCs w:val="24"/>
              </w:rPr>
              <w:t>Элементы теории управления запасами.</w:t>
            </w:r>
          </w:p>
        </w:tc>
      </w:tr>
      <w:tr w:rsidR="0081117E">
        <w:trPr>
          <w:trHeight w:hRule="exact" w:val="14"/>
        </w:trPr>
        <w:tc>
          <w:tcPr>
            <w:tcW w:w="9640" w:type="dxa"/>
          </w:tcPr>
          <w:p w:rsidR="0081117E" w:rsidRDefault="0081117E"/>
        </w:tc>
      </w:tr>
      <w:tr w:rsidR="0081117E">
        <w:trPr>
          <w:trHeight w:hRule="exact" w:val="304"/>
        </w:trPr>
        <w:tc>
          <w:tcPr>
            <w:tcW w:w="9654" w:type="dxa"/>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b/>
                <w:color w:val="000000"/>
                <w:sz w:val="24"/>
                <w:szCs w:val="24"/>
              </w:rPr>
              <w:t>14. Классификация неопределенности ситуации</w:t>
            </w:r>
          </w:p>
        </w:tc>
      </w:tr>
      <w:tr w:rsidR="0081117E">
        <w:trPr>
          <w:trHeight w:hRule="exact" w:val="555"/>
        </w:trPr>
        <w:tc>
          <w:tcPr>
            <w:tcW w:w="9654" w:type="dxa"/>
            <w:shd w:val="clear" w:color="000000" w:fill="FFFFFF"/>
            <w:tcMar>
              <w:left w:w="34" w:type="dxa"/>
              <w:right w:w="34" w:type="dxa"/>
            </w:tcMar>
          </w:tcPr>
          <w:p w:rsidR="0081117E" w:rsidRDefault="009F29FB">
            <w:pPr>
              <w:spacing w:after="0" w:line="240" w:lineRule="auto"/>
              <w:jc w:val="both"/>
              <w:rPr>
                <w:sz w:val="24"/>
                <w:szCs w:val="24"/>
              </w:rPr>
            </w:pPr>
            <w:r w:rsidRPr="00A82EFC">
              <w:rPr>
                <w:rFonts w:ascii="Times New Roman" w:hAnsi="Times New Roman" w:cs="Times New Roman"/>
                <w:color w:val="000000"/>
                <w:sz w:val="24"/>
                <w:szCs w:val="24"/>
                <w:lang w:val="ru-RU"/>
              </w:rPr>
              <w:t xml:space="preserve">Элементы теории управления запасами. Классификация неопределенности ситуации. </w:t>
            </w:r>
            <w:r>
              <w:rPr>
                <w:rFonts w:ascii="Times New Roman" w:hAnsi="Times New Roman" w:cs="Times New Roman"/>
                <w:color w:val="000000"/>
                <w:sz w:val="24"/>
                <w:szCs w:val="24"/>
              </w:rPr>
              <w:t>Субъективные вероятности. Нечеткие множества.</w:t>
            </w:r>
          </w:p>
        </w:tc>
      </w:tr>
      <w:tr w:rsidR="0081117E">
        <w:trPr>
          <w:trHeight w:hRule="exact" w:val="14"/>
        </w:trPr>
        <w:tc>
          <w:tcPr>
            <w:tcW w:w="9640" w:type="dxa"/>
          </w:tcPr>
          <w:p w:rsidR="0081117E" w:rsidRDefault="0081117E"/>
        </w:tc>
      </w:tr>
      <w:tr w:rsidR="0081117E" w:rsidRPr="00A82EFC">
        <w:trPr>
          <w:trHeight w:hRule="exact" w:val="304"/>
        </w:trPr>
        <w:tc>
          <w:tcPr>
            <w:tcW w:w="9654" w:type="dxa"/>
            <w:shd w:val="clear" w:color="000000" w:fill="FFFFFF"/>
            <w:tcMar>
              <w:left w:w="34" w:type="dxa"/>
              <w:right w:w="34" w:type="dxa"/>
            </w:tcMar>
          </w:tcPr>
          <w:p w:rsidR="0081117E" w:rsidRPr="00A82EFC" w:rsidRDefault="009F29FB">
            <w:pPr>
              <w:spacing w:after="0" w:line="240" w:lineRule="auto"/>
              <w:jc w:val="center"/>
              <w:rPr>
                <w:sz w:val="24"/>
                <w:szCs w:val="24"/>
                <w:lang w:val="ru-RU"/>
              </w:rPr>
            </w:pPr>
            <w:r w:rsidRPr="00A82EFC">
              <w:rPr>
                <w:rFonts w:ascii="Times New Roman" w:hAnsi="Times New Roman" w:cs="Times New Roman"/>
                <w:b/>
                <w:color w:val="000000"/>
                <w:sz w:val="24"/>
                <w:szCs w:val="24"/>
                <w:lang w:val="ru-RU"/>
              </w:rPr>
              <w:t>15. Разработка и реализация управленческих решений</w:t>
            </w:r>
          </w:p>
        </w:tc>
      </w:tr>
      <w:tr w:rsidR="0081117E">
        <w:trPr>
          <w:trHeight w:hRule="exact" w:val="555"/>
        </w:trPr>
        <w:tc>
          <w:tcPr>
            <w:tcW w:w="9654" w:type="dxa"/>
            <w:shd w:val="clear" w:color="000000" w:fill="FFFFFF"/>
            <w:tcMar>
              <w:left w:w="34" w:type="dxa"/>
              <w:right w:w="34" w:type="dxa"/>
            </w:tcMar>
          </w:tcPr>
          <w:p w:rsidR="0081117E" w:rsidRDefault="009F29FB">
            <w:pPr>
              <w:spacing w:after="0" w:line="240" w:lineRule="auto"/>
              <w:jc w:val="both"/>
              <w:rPr>
                <w:sz w:val="24"/>
                <w:szCs w:val="24"/>
              </w:rPr>
            </w:pPr>
            <w:r w:rsidRPr="00A82EFC">
              <w:rPr>
                <w:rFonts w:ascii="Times New Roman" w:hAnsi="Times New Roman" w:cs="Times New Roman"/>
                <w:color w:val="000000"/>
                <w:sz w:val="24"/>
                <w:szCs w:val="24"/>
                <w:lang w:val="ru-RU"/>
              </w:rPr>
              <w:t xml:space="preserve">Поддержка принятия решений.  Разработка и реализация управленческих решений. </w:t>
            </w:r>
            <w:r>
              <w:rPr>
                <w:rFonts w:ascii="Times New Roman" w:hAnsi="Times New Roman" w:cs="Times New Roman"/>
                <w:color w:val="000000"/>
                <w:sz w:val="24"/>
                <w:szCs w:val="24"/>
              </w:rPr>
              <w:t>Типы СППР. Архитектура СППР.</w:t>
            </w:r>
          </w:p>
        </w:tc>
      </w:tr>
      <w:tr w:rsidR="0081117E">
        <w:trPr>
          <w:trHeight w:hRule="exact" w:val="14"/>
        </w:trPr>
        <w:tc>
          <w:tcPr>
            <w:tcW w:w="9640" w:type="dxa"/>
          </w:tcPr>
          <w:p w:rsidR="0081117E" w:rsidRDefault="0081117E"/>
        </w:tc>
      </w:tr>
      <w:tr w:rsidR="0081117E">
        <w:trPr>
          <w:trHeight w:hRule="exact" w:val="304"/>
        </w:trPr>
        <w:tc>
          <w:tcPr>
            <w:tcW w:w="9654" w:type="dxa"/>
            <w:shd w:val="clear" w:color="000000" w:fill="FFFFFF"/>
            <w:tcMar>
              <w:left w:w="34" w:type="dxa"/>
              <w:right w:w="34" w:type="dxa"/>
            </w:tcMar>
          </w:tcPr>
          <w:p w:rsidR="0081117E" w:rsidRDefault="009F29FB">
            <w:pPr>
              <w:spacing w:after="0" w:line="240" w:lineRule="auto"/>
              <w:jc w:val="center"/>
              <w:rPr>
                <w:sz w:val="24"/>
                <w:szCs w:val="24"/>
              </w:rPr>
            </w:pPr>
            <w:r>
              <w:rPr>
                <w:rFonts w:ascii="Times New Roman" w:hAnsi="Times New Roman" w:cs="Times New Roman"/>
                <w:b/>
                <w:color w:val="000000"/>
                <w:sz w:val="24"/>
                <w:szCs w:val="24"/>
              </w:rPr>
              <w:t>16.Методы трансформации данных</w:t>
            </w:r>
          </w:p>
        </w:tc>
      </w:tr>
      <w:tr w:rsidR="0081117E" w:rsidRPr="00A82EFC">
        <w:trPr>
          <w:trHeight w:hRule="exact" w:val="826"/>
        </w:trPr>
        <w:tc>
          <w:tcPr>
            <w:tcW w:w="9654" w:type="dxa"/>
            <w:shd w:val="clear" w:color="000000" w:fill="FFFFFF"/>
            <w:tcMar>
              <w:left w:w="34" w:type="dxa"/>
              <w:right w:w="34" w:type="dxa"/>
            </w:tcMar>
          </w:tcPr>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Основные компоненты СППР. Принципы загрузки, верификации и очистки данных. Способы извлечения данных из операционных БД и внешних информационных источников.</w:t>
            </w:r>
          </w:p>
        </w:tc>
      </w:tr>
      <w:tr w:rsidR="0081117E" w:rsidRPr="00A82EFC">
        <w:trPr>
          <w:trHeight w:hRule="exact" w:val="14"/>
        </w:trPr>
        <w:tc>
          <w:tcPr>
            <w:tcW w:w="9640" w:type="dxa"/>
          </w:tcPr>
          <w:p w:rsidR="0081117E" w:rsidRPr="00A82EFC" w:rsidRDefault="0081117E">
            <w:pPr>
              <w:rPr>
                <w:lang w:val="ru-RU"/>
              </w:rPr>
            </w:pPr>
          </w:p>
        </w:tc>
      </w:tr>
      <w:tr w:rsidR="0081117E">
        <w:trPr>
          <w:trHeight w:hRule="exact" w:val="585"/>
        </w:trPr>
        <w:tc>
          <w:tcPr>
            <w:tcW w:w="9654" w:type="dxa"/>
            <w:shd w:val="clear" w:color="000000" w:fill="FFFFFF"/>
            <w:tcMar>
              <w:left w:w="34" w:type="dxa"/>
              <w:right w:w="34" w:type="dxa"/>
            </w:tcMar>
          </w:tcPr>
          <w:p w:rsidR="0081117E" w:rsidRPr="00A82EFC" w:rsidRDefault="009F29FB">
            <w:pPr>
              <w:spacing w:after="0" w:line="240" w:lineRule="auto"/>
              <w:jc w:val="center"/>
              <w:rPr>
                <w:sz w:val="24"/>
                <w:szCs w:val="24"/>
                <w:lang w:val="ru-RU"/>
              </w:rPr>
            </w:pPr>
            <w:r w:rsidRPr="00A82EFC">
              <w:rPr>
                <w:rFonts w:ascii="Times New Roman" w:hAnsi="Times New Roman" w:cs="Times New Roman"/>
                <w:b/>
                <w:color w:val="000000"/>
                <w:sz w:val="24"/>
                <w:szCs w:val="24"/>
                <w:lang w:val="ru-RU"/>
              </w:rPr>
              <w:t>17. Возможности современных программных платформ для создания систем</w:t>
            </w:r>
          </w:p>
          <w:p w:rsidR="0081117E" w:rsidRDefault="009F29FB">
            <w:pPr>
              <w:spacing w:after="0" w:line="240" w:lineRule="auto"/>
              <w:jc w:val="center"/>
              <w:rPr>
                <w:sz w:val="24"/>
                <w:szCs w:val="24"/>
              </w:rPr>
            </w:pPr>
            <w:r>
              <w:rPr>
                <w:rFonts w:ascii="Times New Roman" w:hAnsi="Times New Roman" w:cs="Times New Roman"/>
                <w:b/>
                <w:color w:val="000000"/>
                <w:sz w:val="24"/>
                <w:szCs w:val="24"/>
              </w:rPr>
              <w:t>поддержки принятия решений</w:t>
            </w:r>
          </w:p>
        </w:tc>
      </w:tr>
      <w:tr w:rsidR="0081117E">
        <w:trPr>
          <w:trHeight w:hRule="exact" w:val="1096"/>
        </w:trPr>
        <w:tc>
          <w:tcPr>
            <w:tcW w:w="9654" w:type="dxa"/>
            <w:shd w:val="clear" w:color="000000" w:fill="FFFFFF"/>
            <w:tcMar>
              <w:left w:w="34" w:type="dxa"/>
              <w:right w:w="34" w:type="dxa"/>
            </w:tcMar>
          </w:tcPr>
          <w:p w:rsidR="0081117E" w:rsidRDefault="009F29FB">
            <w:pPr>
              <w:spacing w:after="0" w:line="240" w:lineRule="auto"/>
              <w:jc w:val="both"/>
              <w:rPr>
                <w:sz w:val="24"/>
                <w:szCs w:val="24"/>
              </w:rPr>
            </w:pPr>
            <w:r w:rsidRPr="00A82EFC">
              <w:rPr>
                <w:rFonts w:ascii="Times New Roman" w:hAnsi="Times New Roman" w:cs="Times New Roman"/>
                <w:color w:val="000000"/>
                <w:sz w:val="24"/>
                <w:szCs w:val="24"/>
                <w:lang w:val="ru-RU"/>
              </w:rPr>
              <w:t xml:space="preserve">Понятие качества данных. Основные причины низкого качества данных в СППР. Методы и средства повышения качества исходных данных. Факторы, влияющие на поддержку процесса принятия решений. </w:t>
            </w:r>
            <w:r>
              <w:rPr>
                <w:rFonts w:ascii="Times New Roman" w:hAnsi="Times New Roman" w:cs="Times New Roman"/>
                <w:color w:val="000000"/>
                <w:sz w:val="24"/>
                <w:szCs w:val="24"/>
              </w:rPr>
              <w:t>Типы структурированных проблем, решаемых с помощью СППР.</w:t>
            </w:r>
          </w:p>
        </w:tc>
      </w:tr>
      <w:tr w:rsidR="0081117E">
        <w:trPr>
          <w:trHeight w:hRule="exact" w:val="14"/>
        </w:trPr>
        <w:tc>
          <w:tcPr>
            <w:tcW w:w="9640" w:type="dxa"/>
          </w:tcPr>
          <w:p w:rsidR="0081117E" w:rsidRDefault="0081117E"/>
        </w:tc>
      </w:tr>
      <w:tr w:rsidR="0081117E" w:rsidRPr="00A82EFC">
        <w:trPr>
          <w:trHeight w:hRule="exact" w:val="304"/>
        </w:trPr>
        <w:tc>
          <w:tcPr>
            <w:tcW w:w="9654" w:type="dxa"/>
            <w:shd w:val="clear" w:color="000000" w:fill="FFFFFF"/>
            <w:tcMar>
              <w:left w:w="34" w:type="dxa"/>
              <w:right w:w="34" w:type="dxa"/>
            </w:tcMar>
          </w:tcPr>
          <w:p w:rsidR="0081117E" w:rsidRPr="00A82EFC" w:rsidRDefault="009F29FB">
            <w:pPr>
              <w:spacing w:after="0" w:line="240" w:lineRule="auto"/>
              <w:jc w:val="center"/>
              <w:rPr>
                <w:sz w:val="24"/>
                <w:szCs w:val="24"/>
                <w:lang w:val="ru-RU"/>
              </w:rPr>
            </w:pPr>
            <w:r w:rsidRPr="00A82EFC">
              <w:rPr>
                <w:rFonts w:ascii="Times New Roman" w:hAnsi="Times New Roman" w:cs="Times New Roman"/>
                <w:b/>
                <w:color w:val="000000"/>
                <w:sz w:val="24"/>
                <w:szCs w:val="24"/>
                <w:lang w:val="ru-RU"/>
              </w:rPr>
              <w:t>18. Методы и средства повышения качества исходных данных</w:t>
            </w:r>
          </w:p>
        </w:tc>
      </w:tr>
      <w:tr w:rsidR="0081117E">
        <w:trPr>
          <w:trHeight w:hRule="exact" w:val="1096"/>
        </w:trPr>
        <w:tc>
          <w:tcPr>
            <w:tcW w:w="9654" w:type="dxa"/>
            <w:shd w:val="clear" w:color="000000" w:fill="FFFFFF"/>
            <w:tcMar>
              <w:left w:w="34" w:type="dxa"/>
              <w:right w:w="34" w:type="dxa"/>
            </w:tcMar>
          </w:tcPr>
          <w:p w:rsidR="0081117E" w:rsidRDefault="009F29FB">
            <w:pPr>
              <w:spacing w:after="0" w:line="240" w:lineRule="auto"/>
              <w:jc w:val="both"/>
              <w:rPr>
                <w:sz w:val="24"/>
                <w:szCs w:val="24"/>
              </w:rPr>
            </w:pPr>
            <w:r w:rsidRPr="00A82EFC">
              <w:rPr>
                <w:rFonts w:ascii="Times New Roman" w:hAnsi="Times New Roman" w:cs="Times New Roman"/>
                <w:color w:val="000000"/>
                <w:sz w:val="24"/>
                <w:szCs w:val="24"/>
                <w:lang w:val="ru-RU"/>
              </w:rPr>
              <w:t xml:space="preserve">Известные программные средства верификации и очистки данных. Стандартизация загрузки, верификации и очистки данных. Понятие качества данных. Основные причины низкого качества данных в СППР. </w:t>
            </w:r>
            <w:r>
              <w:rPr>
                <w:rFonts w:ascii="Times New Roman" w:hAnsi="Times New Roman" w:cs="Times New Roman"/>
                <w:color w:val="000000"/>
                <w:sz w:val="24"/>
                <w:szCs w:val="24"/>
              </w:rPr>
              <w:t>Методы и средства повышения качества исходных данных.</w:t>
            </w:r>
          </w:p>
        </w:tc>
      </w:tr>
    </w:tbl>
    <w:p w:rsidR="0081117E" w:rsidRDefault="009F29F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1117E" w:rsidRPr="00A82EFC">
        <w:trPr>
          <w:trHeight w:hRule="exact" w:val="855"/>
        </w:trPr>
        <w:tc>
          <w:tcPr>
            <w:tcW w:w="9654" w:type="dxa"/>
            <w:gridSpan w:val="2"/>
            <w:shd w:val="clear" w:color="000000" w:fill="FFFFFF"/>
            <w:tcMar>
              <w:left w:w="34" w:type="dxa"/>
              <w:right w:w="34" w:type="dxa"/>
            </w:tcMar>
          </w:tcPr>
          <w:p w:rsidR="0081117E" w:rsidRPr="00A82EFC" w:rsidRDefault="0081117E">
            <w:pPr>
              <w:spacing w:after="0" w:line="240" w:lineRule="auto"/>
              <w:rPr>
                <w:sz w:val="24"/>
                <w:szCs w:val="24"/>
                <w:lang w:val="ru-RU"/>
              </w:rPr>
            </w:pPr>
          </w:p>
          <w:p w:rsidR="0081117E" w:rsidRPr="00A82EFC" w:rsidRDefault="009F29FB">
            <w:pPr>
              <w:spacing w:after="0" w:line="240" w:lineRule="auto"/>
              <w:rPr>
                <w:sz w:val="24"/>
                <w:szCs w:val="24"/>
                <w:lang w:val="ru-RU"/>
              </w:rPr>
            </w:pPr>
            <w:r w:rsidRPr="00A82EFC">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81117E" w:rsidRPr="00A82EFC">
        <w:trPr>
          <w:trHeight w:hRule="exact" w:val="5182"/>
        </w:trPr>
        <w:tc>
          <w:tcPr>
            <w:tcW w:w="9654" w:type="dxa"/>
            <w:gridSpan w:val="2"/>
            <w:shd w:val="clear" w:color="000000" w:fill="FFFFFF"/>
            <w:tcMar>
              <w:left w:w="34" w:type="dxa"/>
              <w:right w:w="34" w:type="dxa"/>
            </w:tcMar>
          </w:tcPr>
          <w:p w:rsidR="0081117E" w:rsidRPr="00A82EFC" w:rsidRDefault="009F29FB">
            <w:pPr>
              <w:spacing w:after="0" w:line="240" w:lineRule="auto"/>
              <w:rPr>
                <w:sz w:val="24"/>
                <w:szCs w:val="24"/>
                <w:lang w:val="ru-RU"/>
              </w:rPr>
            </w:pPr>
            <w:r w:rsidRPr="00A82EFC">
              <w:rPr>
                <w:rFonts w:ascii="Times New Roman" w:hAnsi="Times New Roman" w:cs="Times New Roman"/>
                <w:color w:val="000000"/>
                <w:sz w:val="24"/>
                <w:szCs w:val="24"/>
                <w:lang w:val="ru-RU"/>
              </w:rPr>
              <w:t>1. Методические указания для обучающихся по освоению дисциплины «Информационные системы поддержки принятия решений» / Шабалин А.М.. – Омск: Изд-во Омской гуманитарной академии, 2021.</w:t>
            </w:r>
          </w:p>
          <w:p w:rsidR="0081117E" w:rsidRPr="00A82EFC" w:rsidRDefault="009F29FB">
            <w:pPr>
              <w:spacing w:after="0" w:line="240" w:lineRule="auto"/>
              <w:rPr>
                <w:sz w:val="24"/>
                <w:szCs w:val="24"/>
                <w:lang w:val="ru-RU"/>
              </w:rPr>
            </w:pPr>
            <w:r w:rsidRPr="00A82EFC">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1117E" w:rsidRPr="00A82EFC" w:rsidRDefault="009F29FB">
            <w:pPr>
              <w:spacing w:after="0" w:line="240" w:lineRule="auto"/>
              <w:rPr>
                <w:sz w:val="24"/>
                <w:szCs w:val="24"/>
                <w:lang w:val="ru-RU"/>
              </w:rPr>
            </w:pPr>
            <w:r w:rsidRPr="00A82EFC">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1117E" w:rsidRPr="00A82EFC" w:rsidRDefault="009F29FB">
            <w:pPr>
              <w:spacing w:after="0" w:line="240" w:lineRule="auto"/>
              <w:rPr>
                <w:sz w:val="24"/>
                <w:szCs w:val="24"/>
                <w:lang w:val="ru-RU"/>
              </w:rPr>
            </w:pPr>
            <w:r w:rsidRPr="00A82EFC">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1117E" w:rsidRPr="00A82EFC">
        <w:trPr>
          <w:trHeight w:hRule="exact" w:val="138"/>
        </w:trPr>
        <w:tc>
          <w:tcPr>
            <w:tcW w:w="285" w:type="dxa"/>
          </w:tcPr>
          <w:p w:rsidR="0081117E" w:rsidRPr="00A82EFC" w:rsidRDefault="0081117E">
            <w:pPr>
              <w:rPr>
                <w:lang w:val="ru-RU"/>
              </w:rPr>
            </w:pPr>
          </w:p>
        </w:tc>
        <w:tc>
          <w:tcPr>
            <w:tcW w:w="9356" w:type="dxa"/>
          </w:tcPr>
          <w:p w:rsidR="0081117E" w:rsidRPr="00A82EFC" w:rsidRDefault="0081117E">
            <w:pPr>
              <w:rPr>
                <w:lang w:val="ru-RU"/>
              </w:rPr>
            </w:pPr>
          </w:p>
        </w:tc>
      </w:tr>
      <w:tr w:rsidR="0081117E">
        <w:trPr>
          <w:trHeight w:hRule="exact" w:val="855"/>
        </w:trPr>
        <w:tc>
          <w:tcPr>
            <w:tcW w:w="9654" w:type="dxa"/>
            <w:gridSpan w:val="2"/>
            <w:shd w:val="clear" w:color="000000" w:fill="FFFFFF"/>
            <w:tcMar>
              <w:left w:w="34" w:type="dxa"/>
              <w:right w:w="34" w:type="dxa"/>
            </w:tcMar>
          </w:tcPr>
          <w:p w:rsidR="0081117E" w:rsidRPr="00A82EFC" w:rsidRDefault="009F29FB">
            <w:pPr>
              <w:spacing w:after="0" w:line="240" w:lineRule="auto"/>
              <w:rPr>
                <w:sz w:val="24"/>
                <w:szCs w:val="24"/>
                <w:lang w:val="ru-RU"/>
              </w:rPr>
            </w:pPr>
            <w:r w:rsidRPr="00A82EFC">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81117E" w:rsidRDefault="009F29FB">
            <w:pPr>
              <w:spacing w:after="0" w:line="240" w:lineRule="auto"/>
              <w:rPr>
                <w:sz w:val="24"/>
                <w:szCs w:val="24"/>
              </w:rPr>
            </w:pPr>
            <w:r>
              <w:rPr>
                <w:rFonts w:ascii="Times New Roman" w:hAnsi="Times New Roman" w:cs="Times New Roman"/>
                <w:b/>
                <w:color w:val="000000"/>
                <w:sz w:val="24"/>
                <w:szCs w:val="24"/>
              </w:rPr>
              <w:t>Основная:</w:t>
            </w:r>
          </w:p>
        </w:tc>
      </w:tr>
      <w:tr w:rsidR="0081117E" w:rsidRPr="00A82EFC">
        <w:trPr>
          <w:trHeight w:hRule="exact" w:val="1096"/>
        </w:trPr>
        <w:tc>
          <w:tcPr>
            <w:tcW w:w="9654" w:type="dxa"/>
            <w:gridSpan w:val="2"/>
            <w:shd w:val="clear" w:color="000000" w:fill="FFFFFF"/>
            <w:tcMar>
              <w:left w:w="34" w:type="dxa"/>
              <w:right w:w="34" w:type="dxa"/>
            </w:tcMar>
          </w:tcPr>
          <w:p w:rsidR="0081117E" w:rsidRPr="00A82EFC" w:rsidRDefault="009F29FB">
            <w:pPr>
              <w:spacing w:after="0" w:line="240" w:lineRule="auto"/>
              <w:ind w:firstLine="725"/>
              <w:jc w:val="both"/>
              <w:rPr>
                <w:sz w:val="24"/>
                <w:szCs w:val="24"/>
                <w:lang w:val="ru-RU"/>
              </w:rPr>
            </w:pPr>
            <w:r w:rsidRPr="00A82EFC">
              <w:rPr>
                <w:rFonts w:ascii="Times New Roman" w:hAnsi="Times New Roman" w:cs="Times New Roman"/>
                <w:color w:val="000000"/>
                <w:sz w:val="24"/>
                <w:szCs w:val="24"/>
                <w:lang w:val="ru-RU"/>
              </w:rPr>
              <w:t>1.</w:t>
            </w:r>
            <w:r w:rsidRPr="00A82EFC">
              <w:rPr>
                <w:lang w:val="ru-RU"/>
              </w:rPr>
              <w:t xml:space="preserve"> </w:t>
            </w:r>
            <w:r w:rsidRPr="00A82EFC">
              <w:rPr>
                <w:rFonts w:ascii="Times New Roman" w:hAnsi="Times New Roman" w:cs="Times New Roman"/>
                <w:color w:val="000000"/>
                <w:sz w:val="24"/>
                <w:szCs w:val="24"/>
                <w:lang w:val="ru-RU"/>
              </w:rPr>
              <w:t>Системы</w:t>
            </w:r>
            <w:r w:rsidRPr="00A82EFC">
              <w:rPr>
                <w:lang w:val="ru-RU"/>
              </w:rPr>
              <w:t xml:space="preserve"> </w:t>
            </w:r>
            <w:r w:rsidRPr="00A82EFC">
              <w:rPr>
                <w:rFonts w:ascii="Times New Roman" w:hAnsi="Times New Roman" w:cs="Times New Roman"/>
                <w:color w:val="000000"/>
                <w:sz w:val="24"/>
                <w:szCs w:val="24"/>
                <w:lang w:val="ru-RU"/>
              </w:rPr>
              <w:t>поддержки</w:t>
            </w:r>
            <w:r w:rsidRPr="00A82EFC">
              <w:rPr>
                <w:lang w:val="ru-RU"/>
              </w:rPr>
              <w:t xml:space="preserve"> </w:t>
            </w:r>
            <w:r w:rsidRPr="00A82EFC">
              <w:rPr>
                <w:rFonts w:ascii="Times New Roman" w:hAnsi="Times New Roman" w:cs="Times New Roman"/>
                <w:color w:val="000000"/>
                <w:sz w:val="24"/>
                <w:szCs w:val="24"/>
                <w:lang w:val="ru-RU"/>
              </w:rPr>
              <w:t>принятия</w:t>
            </w:r>
            <w:r w:rsidRPr="00A82EFC">
              <w:rPr>
                <w:lang w:val="ru-RU"/>
              </w:rPr>
              <w:t xml:space="preserve"> </w:t>
            </w:r>
            <w:r w:rsidRPr="00A82EFC">
              <w:rPr>
                <w:rFonts w:ascii="Times New Roman" w:hAnsi="Times New Roman" w:cs="Times New Roman"/>
                <w:color w:val="000000"/>
                <w:sz w:val="24"/>
                <w:szCs w:val="24"/>
                <w:lang w:val="ru-RU"/>
              </w:rPr>
              <w:t>решений</w:t>
            </w:r>
            <w:r w:rsidRPr="00A82EFC">
              <w:rPr>
                <w:lang w:val="ru-RU"/>
              </w:rPr>
              <w:t xml:space="preserve"> </w:t>
            </w:r>
            <w:r w:rsidRPr="00A82EFC">
              <w:rPr>
                <w:rFonts w:ascii="Times New Roman" w:hAnsi="Times New Roman" w:cs="Times New Roman"/>
                <w:color w:val="000000"/>
                <w:sz w:val="24"/>
                <w:szCs w:val="24"/>
                <w:lang w:val="ru-RU"/>
              </w:rPr>
              <w:t>/</w:t>
            </w:r>
            <w:r w:rsidRPr="00A82EFC">
              <w:rPr>
                <w:lang w:val="ru-RU"/>
              </w:rPr>
              <w:t xml:space="preserve"> </w:t>
            </w:r>
            <w:r w:rsidRPr="00A82EFC">
              <w:rPr>
                <w:rFonts w:ascii="Times New Roman" w:hAnsi="Times New Roman" w:cs="Times New Roman"/>
                <w:color w:val="000000"/>
                <w:sz w:val="24"/>
                <w:szCs w:val="24"/>
                <w:lang w:val="ru-RU"/>
              </w:rPr>
              <w:t>Прокопенко</w:t>
            </w:r>
            <w:r w:rsidRPr="00A82EFC">
              <w:rPr>
                <w:lang w:val="ru-RU"/>
              </w:rPr>
              <w:t xml:space="preserve"> </w:t>
            </w:r>
            <w:r w:rsidRPr="00A82EFC">
              <w:rPr>
                <w:rFonts w:ascii="Times New Roman" w:hAnsi="Times New Roman" w:cs="Times New Roman"/>
                <w:color w:val="000000"/>
                <w:sz w:val="24"/>
                <w:szCs w:val="24"/>
                <w:lang w:val="ru-RU"/>
              </w:rPr>
              <w:t>Н.</w:t>
            </w:r>
            <w:r w:rsidRPr="00A82EFC">
              <w:rPr>
                <w:lang w:val="ru-RU"/>
              </w:rPr>
              <w:t xml:space="preserve"> </w:t>
            </w:r>
            <w:r w:rsidRPr="00A82EFC">
              <w:rPr>
                <w:rFonts w:ascii="Times New Roman" w:hAnsi="Times New Roman" w:cs="Times New Roman"/>
                <w:color w:val="000000"/>
                <w:sz w:val="24"/>
                <w:szCs w:val="24"/>
                <w:lang w:val="ru-RU"/>
              </w:rPr>
              <w:t>Ю..</w:t>
            </w:r>
            <w:r w:rsidRPr="00A82EFC">
              <w:rPr>
                <w:lang w:val="ru-RU"/>
              </w:rPr>
              <w:t xml:space="preserve"> </w:t>
            </w:r>
            <w:r w:rsidRPr="00A82EFC">
              <w:rPr>
                <w:rFonts w:ascii="Times New Roman" w:hAnsi="Times New Roman" w:cs="Times New Roman"/>
                <w:color w:val="000000"/>
                <w:sz w:val="24"/>
                <w:szCs w:val="24"/>
                <w:lang w:val="ru-RU"/>
              </w:rPr>
              <w:t>-</w:t>
            </w:r>
            <w:r w:rsidRPr="00A82EFC">
              <w:rPr>
                <w:lang w:val="ru-RU"/>
              </w:rPr>
              <w:t xml:space="preserve"> </w:t>
            </w:r>
            <w:r w:rsidRPr="00A82EFC">
              <w:rPr>
                <w:rFonts w:ascii="Times New Roman" w:hAnsi="Times New Roman" w:cs="Times New Roman"/>
                <w:color w:val="000000"/>
                <w:sz w:val="24"/>
                <w:szCs w:val="24"/>
                <w:lang w:val="ru-RU"/>
              </w:rPr>
              <w:t>Нижний</w:t>
            </w:r>
            <w:r w:rsidRPr="00A82EFC">
              <w:rPr>
                <w:lang w:val="ru-RU"/>
              </w:rPr>
              <w:t xml:space="preserve"> </w:t>
            </w:r>
            <w:r w:rsidRPr="00A82EFC">
              <w:rPr>
                <w:rFonts w:ascii="Times New Roman" w:hAnsi="Times New Roman" w:cs="Times New Roman"/>
                <w:color w:val="000000"/>
                <w:sz w:val="24"/>
                <w:szCs w:val="24"/>
                <w:lang w:val="ru-RU"/>
              </w:rPr>
              <w:t>Новгород:</w:t>
            </w:r>
            <w:r w:rsidRPr="00A82EFC">
              <w:rPr>
                <w:lang w:val="ru-RU"/>
              </w:rPr>
              <w:t xml:space="preserve"> </w:t>
            </w:r>
            <w:r w:rsidRPr="00A82EFC">
              <w:rPr>
                <w:rFonts w:ascii="Times New Roman" w:hAnsi="Times New Roman" w:cs="Times New Roman"/>
                <w:color w:val="000000"/>
                <w:sz w:val="24"/>
                <w:szCs w:val="24"/>
                <w:lang w:val="ru-RU"/>
              </w:rPr>
              <w:t>Нижегородский</w:t>
            </w:r>
            <w:r w:rsidRPr="00A82EFC">
              <w:rPr>
                <w:lang w:val="ru-RU"/>
              </w:rPr>
              <w:t xml:space="preserve"> </w:t>
            </w:r>
            <w:r w:rsidRPr="00A82EFC">
              <w:rPr>
                <w:rFonts w:ascii="Times New Roman" w:hAnsi="Times New Roman" w:cs="Times New Roman"/>
                <w:color w:val="000000"/>
                <w:sz w:val="24"/>
                <w:szCs w:val="24"/>
                <w:lang w:val="ru-RU"/>
              </w:rPr>
              <w:t>государственный</w:t>
            </w:r>
            <w:r w:rsidRPr="00A82EFC">
              <w:rPr>
                <w:lang w:val="ru-RU"/>
              </w:rPr>
              <w:t xml:space="preserve"> </w:t>
            </w:r>
            <w:r w:rsidRPr="00A82EFC">
              <w:rPr>
                <w:rFonts w:ascii="Times New Roman" w:hAnsi="Times New Roman" w:cs="Times New Roman"/>
                <w:color w:val="000000"/>
                <w:sz w:val="24"/>
                <w:szCs w:val="24"/>
                <w:lang w:val="ru-RU"/>
              </w:rPr>
              <w:t>архитектурно-строительный</w:t>
            </w:r>
            <w:r w:rsidRPr="00A82EFC">
              <w:rPr>
                <w:lang w:val="ru-RU"/>
              </w:rPr>
              <w:t xml:space="preserve"> </w:t>
            </w:r>
            <w:r w:rsidRPr="00A82EFC">
              <w:rPr>
                <w:rFonts w:ascii="Times New Roman" w:hAnsi="Times New Roman" w:cs="Times New Roman"/>
                <w:color w:val="000000"/>
                <w:sz w:val="24"/>
                <w:szCs w:val="24"/>
                <w:lang w:val="ru-RU"/>
              </w:rPr>
              <w:t>университет,</w:t>
            </w:r>
            <w:r w:rsidRPr="00A82EFC">
              <w:rPr>
                <w:lang w:val="ru-RU"/>
              </w:rPr>
              <w:t xml:space="preserve"> </w:t>
            </w:r>
            <w:r w:rsidRPr="00A82EFC">
              <w:rPr>
                <w:rFonts w:ascii="Times New Roman" w:hAnsi="Times New Roman" w:cs="Times New Roman"/>
                <w:color w:val="000000"/>
                <w:sz w:val="24"/>
                <w:szCs w:val="24"/>
                <w:lang w:val="ru-RU"/>
              </w:rPr>
              <w:t>ЭБС</w:t>
            </w:r>
            <w:r w:rsidRPr="00A82EFC">
              <w:rPr>
                <w:lang w:val="ru-RU"/>
              </w:rPr>
              <w:t xml:space="preserve"> </w:t>
            </w:r>
            <w:r w:rsidRPr="00A82EFC">
              <w:rPr>
                <w:rFonts w:ascii="Times New Roman" w:hAnsi="Times New Roman" w:cs="Times New Roman"/>
                <w:color w:val="000000"/>
                <w:sz w:val="24"/>
                <w:szCs w:val="24"/>
                <w:lang w:val="ru-RU"/>
              </w:rPr>
              <w:t>АСВ,</w:t>
            </w:r>
            <w:r w:rsidRPr="00A82EFC">
              <w:rPr>
                <w:lang w:val="ru-RU"/>
              </w:rPr>
              <w:t xml:space="preserve"> </w:t>
            </w:r>
            <w:r w:rsidRPr="00A82EFC">
              <w:rPr>
                <w:rFonts w:ascii="Times New Roman" w:hAnsi="Times New Roman" w:cs="Times New Roman"/>
                <w:color w:val="000000"/>
                <w:sz w:val="24"/>
                <w:szCs w:val="24"/>
                <w:lang w:val="ru-RU"/>
              </w:rPr>
              <w:t>2017.</w:t>
            </w:r>
            <w:r w:rsidRPr="00A82EFC">
              <w:rPr>
                <w:lang w:val="ru-RU"/>
              </w:rPr>
              <w:t xml:space="preserve"> </w:t>
            </w:r>
            <w:r w:rsidRPr="00A82EFC">
              <w:rPr>
                <w:rFonts w:ascii="Times New Roman" w:hAnsi="Times New Roman" w:cs="Times New Roman"/>
                <w:color w:val="000000"/>
                <w:sz w:val="24"/>
                <w:szCs w:val="24"/>
                <w:lang w:val="ru-RU"/>
              </w:rPr>
              <w:t>-</w:t>
            </w:r>
            <w:r w:rsidRPr="00A82EFC">
              <w:rPr>
                <w:lang w:val="ru-RU"/>
              </w:rPr>
              <w:t xml:space="preserve"> </w:t>
            </w:r>
            <w:r w:rsidRPr="00A82EFC">
              <w:rPr>
                <w:rFonts w:ascii="Times New Roman" w:hAnsi="Times New Roman" w:cs="Times New Roman"/>
                <w:color w:val="000000"/>
                <w:sz w:val="24"/>
                <w:szCs w:val="24"/>
                <w:lang w:val="ru-RU"/>
              </w:rPr>
              <w:t>189</w:t>
            </w:r>
            <w:r w:rsidRPr="00A82EFC">
              <w:rPr>
                <w:lang w:val="ru-RU"/>
              </w:rPr>
              <w:t xml:space="preserve"> </w:t>
            </w:r>
            <w:r w:rsidRPr="00A82EFC">
              <w:rPr>
                <w:rFonts w:ascii="Times New Roman" w:hAnsi="Times New Roman" w:cs="Times New Roman"/>
                <w:color w:val="000000"/>
                <w:sz w:val="24"/>
                <w:szCs w:val="24"/>
                <w:lang w:val="ru-RU"/>
              </w:rPr>
              <w:t>с.</w:t>
            </w:r>
            <w:r w:rsidRPr="00A82EFC">
              <w:rPr>
                <w:lang w:val="ru-RU"/>
              </w:rPr>
              <w:t xml:space="preserve"> </w:t>
            </w:r>
            <w:r w:rsidRPr="00A82EFC">
              <w:rPr>
                <w:rFonts w:ascii="Times New Roman" w:hAnsi="Times New Roman" w:cs="Times New Roman"/>
                <w:color w:val="000000"/>
                <w:sz w:val="24"/>
                <w:szCs w:val="24"/>
                <w:lang w:val="ru-RU"/>
              </w:rPr>
              <w:t>-</w:t>
            </w:r>
            <w:r w:rsidRPr="00A82EFC">
              <w:rPr>
                <w:lang w:val="ru-RU"/>
              </w:rPr>
              <w:t xml:space="preserve"> </w:t>
            </w:r>
            <w:r>
              <w:rPr>
                <w:rFonts w:ascii="Times New Roman" w:hAnsi="Times New Roman" w:cs="Times New Roman"/>
                <w:color w:val="000000"/>
                <w:sz w:val="24"/>
                <w:szCs w:val="24"/>
              </w:rPr>
              <w:t>ISBN</w:t>
            </w:r>
            <w:r w:rsidRPr="00A82EFC">
              <w:rPr>
                <w:rFonts w:ascii="Times New Roman" w:hAnsi="Times New Roman" w:cs="Times New Roman"/>
                <w:color w:val="000000"/>
                <w:sz w:val="24"/>
                <w:szCs w:val="24"/>
                <w:lang w:val="ru-RU"/>
              </w:rPr>
              <w:t>:</w:t>
            </w:r>
            <w:r w:rsidRPr="00A82EFC">
              <w:rPr>
                <w:lang w:val="ru-RU"/>
              </w:rPr>
              <w:t xml:space="preserve"> </w:t>
            </w:r>
            <w:r w:rsidRPr="00A82EFC">
              <w:rPr>
                <w:rFonts w:ascii="Times New Roman" w:hAnsi="Times New Roman" w:cs="Times New Roman"/>
                <w:color w:val="000000"/>
                <w:sz w:val="24"/>
                <w:szCs w:val="24"/>
                <w:lang w:val="ru-RU"/>
              </w:rPr>
              <w:t>978-5-528-00202-6.</w:t>
            </w:r>
            <w:r w:rsidRPr="00A82EFC">
              <w:rPr>
                <w:lang w:val="ru-RU"/>
              </w:rPr>
              <w:t xml:space="preserve"> </w:t>
            </w:r>
            <w:r w:rsidRPr="00A82EFC">
              <w:rPr>
                <w:rFonts w:ascii="Times New Roman" w:hAnsi="Times New Roman" w:cs="Times New Roman"/>
                <w:color w:val="000000"/>
                <w:sz w:val="24"/>
                <w:szCs w:val="24"/>
                <w:lang w:val="ru-RU"/>
              </w:rPr>
              <w:t>-</w:t>
            </w:r>
            <w:r w:rsidRPr="00A82EFC">
              <w:rPr>
                <w:lang w:val="ru-RU"/>
              </w:rPr>
              <w:t xml:space="preserve"> </w:t>
            </w:r>
            <w:r>
              <w:rPr>
                <w:rFonts w:ascii="Times New Roman" w:hAnsi="Times New Roman" w:cs="Times New Roman"/>
                <w:color w:val="000000"/>
                <w:sz w:val="24"/>
                <w:szCs w:val="24"/>
              </w:rPr>
              <w:t>URL</w:t>
            </w:r>
            <w:r w:rsidRPr="00A82EFC">
              <w:rPr>
                <w:rFonts w:ascii="Times New Roman" w:hAnsi="Times New Roman" w:cs="Times New Roman"/>
                <w:color w:val="000000"/>
                <w:sz w:val="24"/>
                <w:szCs w:val="24"/>
                <w:lang w:val="ru-RU"/>
              </w:rPr>
              <w:t>:</w:t>
            </w:r>
            <w:r w:rsidRPr="00A82EFC">
              <w:rPr>
                <w:lang w:val="ru-RU"/>
              </w:rPr>
              <w:t xml:space="preserve"> </w:t>
            </w:r>
            <w:hyperlink r:id="rId4" w:history="1">
              <w:r w:rsidR="00516758">
                <w:rPr>
                  <w:rStyle w:val="a3"/>
                  <w:lang w:val="ru-RU"/>
                </w:rPr>
                <w:t>http://www.iprbookshop.ru/80838.html</w:t>
              </w:r>
            </w:hyperlink>
            <w:r w:rsidRPr="00A82EFC">
              <w:rPr>
                <w:lang w:val="ru-RU"/>
              </w:rPr>
              <w:t xml:space="preserve"> </w:t>
            </w:r>
          </w:p>
        </w:tc>
      </w:tr>
      <w:tr w:rsidR="0081117E">
        <w:trPr>
          <w:trHeight w:hRule="exact" w:val="826"/>
        </w:trPr>
        <w:tc>
          <w:tcPr>
            <w:tcW w:w="9654" w:type="dxa"/>
            <w:gridSpan w:val="2"/>
            <w:shd w:val="clear" w:color="000000" w:fill="FFFFFF"/>
            <w:tcMar>
              <w:left w:w="34" w:type="dxa"/>
              <w:right w:w="34" w:type="dxa"/>
            </w:tcMar>
          </w:tcPr>
          <w:p w:rsidR="0081117E" w:rsidRDefault="009F29FB">
            <w:pPr>
              <w:spacing w:after="0" w:line="240" w:lineRule="auto"/>
              <w:ind w:firstLine="725"/>
              <w:jc w:val="both"/>
              <w:rPr>
                <w:sz w:val="24"/>
                <w:szCs w:val="24"/>
              </w:rPr>
            </w:pPr>
            <w:r w:rsidRPr="00A82EFC">
              <w:rPr>
                <w:rFonts w:ascii="Times New Roman" w:hAnsi="Times New Roman" w:cs="Times New Roman"/>
                <w:color w:val="000000"/>
                <w:sz w:val="24"/>
                <w:szCs w:val="24"/>
                <w:lang w:val="ru-RU"/>
              </w:rPr>
              <w:t>2.</w:t>
            </w:r>
            <w:r w:rsidRPr="00A82EFC">
              <w:rPr>
                <w:lang w:val="ru-RU"/>
              </w:rPr>
              <w:t xml:space="preserve"> </w:t>
            </w:r>
            <w:r w:rsidRPr="00A82EFC">
              <w:rPr>
                <w:rFonts w:ascii="Times New Roman" w:hAnsi="Times New Roman" w:cs="Times New Roman"/>
                <w:color w:val="000000"/>
                <w:sz w:val="24"/>
                <w:szCs w:val="24"/>
                <w:lang w:val="ru-RU"/>
              </w:rPr>
              <w:t>Информационные</w:t>
            </w:r>
            <w:r w:rsidRPr="00A82EFC">
              <w:rPr>
                <w:lang w:val="ru-RU"/>
              </w:rPr>
              <w:t xml:space="preserve"> </w:t>
            </w:r>
            <w:r w:rsidRPr="00A82EFC">
              <w:rPr>
                <w:rFonts w:ascii="Times New Roman" w:hAnsi="Times New Roman" w:cs="Times New Roman"/>
                <w:color w:val="000000"/>
                <w:sz w:val="24"/>
                <w:szCs w:val="24"/>
                <w:lang w:val="ru-RU"/>
              </w:rPr>
              <w:t>системы</w:t>
            </w:r>
            <w:r w:rsidRPr="00A82EFC">
              <w:rPr>
                <w:lang w:val="ru-RU"/>
              </w:rPr>
              <w:t xml:space="preserve"> </w:t>
            </w:r>
            <w:r w:rsidRPr="00A82EFC">
              <w:rPr>
                <w:rFonts w:ascii="Times New Roman" w:hAnsi="Times New Roman" w:cs="Times New Roman"/>
                <w:color w:val="000000"/>
                <w:sz w:val="24"/>
                <w:szCs w:val="24"/>
                <w:lang w:val="ru-RU"/>
              </w:rPr>
              <w:t>управления</w:t>
            </w:r>
            <w:r w:rsidRPr="00A82EFC">
              <w:rPr>
                <w:lang w:val="ru-RU"/>
              </w:rPr>
              <w:t xml:space="preserve"> </w:t>
            </w:r>
            <w:r w:rsidRPr="00A82EFC">
              <w:rPr>
                <w:rFonts w:ascii="Times New Roman" w:hAnsi="Times New Roman" w:cs="Times New Roman"/>
                <w:color w:val="000000"/>
                <w:sz w:val="24"/>
                <w:szCs w:val="24"/>
                <w:lang w:val="ru-RU"/>
              </w:rPr>
              <w:t>производственной</w:t>
            </w:r>
            <w:r w:rsidRPr="00A82EFC">
              <w:rPr>
                <w:lang w:val="ru-RU"/>
              </w:rPr>
              <w:t xml:space="preserve"> </w:t>
            </w:r>
            <w:r w:rsidRPr="00A82EFC">
              <w:rPr>
                <w:rFonts w:ascii="Times New Roman" w:hAnsi="Times New Roman" w:cs="Times New Roman"/>
                <w:color w:val="000000"/>
                <w:sz w:val="24"/>
                <w:szCs w:val="24"/>
                <w:lang w:val="ru-RU"/>
              </w:rPr>
              <w:t>компанией</w:t>
            </w:r>
            <w:r w:rsidRPr="00A82EFC">
              <w:rPr>
                <w:lang w:val="ru-RU"/>
              </w:rPr>
              <w:t xml:space="preserve"> </w:t>
            </w:r>
            <w:r w:rsidRPr="00A82EFC">
              <w:rPr>
                <w:rFonts w:ascii="Times New Roman" w:hAnsi="Times New Roman" w:cs="Times New Roman"/>
                <w:color w:val="000000"/>
                <w:sz w:val="24"/>
                <w:szCs w:val="24"/>
                <w:lang w:val="ru-RU"/>
              </w:rPr>
              <w:t>/</w:t>
            </w:r>
            <w:r w:rsidRPr="00A82EFC">
              <w:rPr>
                <w:lang w:val="ru-RU"/>
              </w:rPr>
              <w:t xml:space="preserve"> </w:t>
            </w:r>
            <w:r w:rsidRPr="00A82EFC">
              <w:rPr>
                <w:rFonts w:ascii="Times New Roman" w:hAnsi="Times New Roman" w:cs="Times New Roman"/>
                <w:color w:val="000000"/>
                <w:sz w:val="24"/>
                <w:szCs w:val="24"/>
                <w:lang w:val="ru-RU"/>
              </w:rPr>
              <w:t>Лычкина</w:t>
            </w:r>
            <w:r w:rsidRPr="00A82EFC">
              <w:rPr>
                <w:lang w:val="ru-RU"/>
              </w:rPr>
              <w:t xml:space="preserve"> </w:t>
            </w:r>
            <w:r w:rsidRPr="00A82EFC">
              <w:rPr>
                <w:rFonts w:ascii="Times New Roman" w:hAnsi="Times New Roman" w:cs="Times New Roman"/>
                <w:color w:val="000000"/>
                <w:sz w:val="24"/>
                <w:szCs w:val="24"/>
                <w:lang w:val="ru-RU"/>
              </w:rPr>
              <w:t>Н.</w:t>
            </w:r>
            <w:r w:rsidRPr="00A82EFC">
              <w:rPr>
                <w:lang w:val="ru-RU"/>
              </w:rPr>
              <w:t xml:space="preserve"> </w:t>
            </w:r>
            <w:r w:rsidRPr="00A82EFC">
              <w:rPr>
                <w:rFonts w:ascii="Times New Roman" w:hAnsi="Times New Roman" w:cs="Times New Roman"/>
                <w:color w:val="000000"/>
                <w:sz w:val="24"/>
                <w:szCs w:val="24"/>
                <w:lang w:val="ru-RU"/>
              </w:rPr>
              <w:t>Н.,</w:t>
            </w:r>
            <w:r w:rsidRPr="00A82EFC">
              <w:rPr>
                <w:lang w:val="ru-RU"/>
              </w:rPr>
              <w:t xml:space="preserve"> </w:t>
            </w:r>
            <w:r w:rsidRPr="00A82EFC">
              <w:rPr>
                <w:rFonts w:ascii="Times New Roman" w:hAnsi="Times New Roman" w:cs="Times New Roman"/>
                <w:color w:val="000000"/>
                <w:sz w:val="24"/>
                <w:szCs w:val="24"/>
                <w:lang w:val="ru-RU"/>
              </w:rPr>
              <w:t>Фель</w:t>
            </w:r>
            <w:r w:rsidRPr="00A82EFC">
              <w:rPr>
                <w:lang w:val="ru-RU"/>
              </w:rPr>
              <w:t xml:space="preserve"> </w:t>
            </w:r>
            <w:r w:rsidRPr="00A82EFC">
              <w:rPr>
                <w:rFonts w:ascii="Times New Roman" w:hAnsi="Times New Roman" w:cs="Times New Roman"/>
                <w:color w:val="000000"/>
                <w:sz w:val="24"/>
                <w:szCs w:val="24"/>
                <w:lang w:val="ru-RU"/>
              </w:rPr>
              <w:t>А.</w:t>
            </w:r>
            <w:r w:rsidRPr="00A82EFC">
              <w:rPr>
                <w:lang w:val="ru-RU"/>
              </w:rPr>
              <w:t xml:space="preserve"> </w:t>
            </w:r>
            <w:r w:rsidRPr="00A82EFC">
              <w:rPr>
                <w:rFonts w:ascii="Times New Roman" w:hAnsi="Times New Roman" w:cs="Times New Roman"/>
                <w:color w:val="000000"/>
                <w:sz w:val="24"/>
                <w:szCs w:val="24"/>
                <w:lang w:val="ru-RU"/>
              </w:rPr>
              <w:t>В.,</w:t>
            </w:r>
            <w:r w:rsidRPr="00A82EFC">
              <w:rPr>
                <w:lang w:val="ru-RU"/>
              </w:rPr>
              <w:t xml:space="preserve"> </w:t>
            </w:r>
            <w:r w:rsidRPr="00A82EFC">
              <w:rPr>
                <w:rFonts w:ascii="Times New Roman" w:hAnsi="Times New Roman" w:cs="Times New Roman"/>
                <w:color w:val="000000"/>
                <w:sz w:val="24"/>
                <w:szCs w:val="24"/>
                <w:lang w:val="ru-RU"/>
              </w:rPr>
              <w:t>Морозова</w:t>
            </w:r>
            <w:r w:rsidRPr="00A82EFC">
              <w:rPr>
                <w:lang w:val="ru-RU"/>
              </w:rPr>
              <w:t xml:space="preserve"> </w:t>
            </w:r>
            <w:r w:rsidRPr="00A82EFC">
              <w:rPr>
                <w:rFonts w:ascii="Times New Roman" w:hAnsi="Times New Roman" w:cs="Times New Roman"/>
                <w:color w:val="000000"/>
                <w:sz w:val="24"/>
                <w:szCs w:val="24"/>
                <w:lang w:val="ru-RU"/>
              </w:rPr>
              <w:t>Ю.</w:t>
            </w:r>
            <w:r w:rsidRPr="00A82EFC">
              <w:rPr>
                <w:lang w:val="ru-RU"/>
              </w:rPr>
              <w:t xml:space="preserve"> </w:t>
            </w:r>
            <w:r w:rsidRPr="00A82EFC">
              <w:rPr>
                <w:rFonts w:ascii="Times New Roman" w:hAnsi="Times New Roman" w:cs="Times New Roman"/>
                <w:color w:val="000000"/>
                <w:sz w:val="24"/>
                <w:szCs w:val="24"/>
                <w:lang w:val="ru-RU"/>
              </w:rPr>
              <w:t>А.,</w:t>
            </w:r>
            <w:r w:rsidRPr="00A82EFC">
              <w:rPr>
                <w:lang w:val="ru-RU"/>
              </w:rPr>
              <w:t xml:space="preserve"> </w:t>
            </w:r>
            <w:r w:rsidRPr="00A82EFC">
              <w:rPr>
                <w:rFonts w:ascii="Times New Roman" w:hAnsi="Times New Roman" w:cs="Times New Roman"/>
                <w:color w:val="000000"/>
                <w:sz w:val="24"/>
                <w:szCs w:val="24"/>
                <w:lang w:val="ru-RU"/>
              </w:rPr>
              <w:t>Корепин</w:t>
            </w:r>
            <w:r w:rsidRPr="00A82EFC">
              <w:rPr>
                <w:lang w:val="ru-RU"/>
              </w:rPr>
              <w:t xml:space="preserve"> </w:t>
            </w:r>
            <w:r w:rsidRPr="00A82EFC">
              <w:rPr>
                <w:rFonts w:ascii="Times New Roman" w:hAnsi="Times New Roman" w:cs="Times New Roman"/>
                <w:color w:val="000000"/>
                <w:sz w:val="24"/>
                <w:szCs w:val="24"/>
                <w:lang w:val="ru-RU"/>
              </w:rPr>
              <w:t>В.</w:t>
            </w:r>
            <w:r w:rsidRPr="00A82EFC">
              <w:rPr>
                <w:lang w:val="ru-RU"/>
              </w:rPr>
              <w:t xml:space="preserve"> </w:t>
            </w:r>
            <w:r w:rsidRPr="00A82EFC">
              <w:rPr>
                <w:rFonts w:ascii="Times New Roman" w:hAnsi="Times New Roman" w:cs="Times New Roman"/>
                <w:color w:val="000000"/>
                <w:sz w:val="24"/>
                <w:szCs w:val="24"/>
                <w:lang w:val="ru-RU"/>
              </w:rPr>
              <w:t>Н..</w:t>
            </w:r>
            <w:r w:rsidRPr="00A82EFC">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978-5-534-00764-0.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16758">
                <w:rPr>
                  <w:rStyle w:val="a3"/>
                </w:rPr>
                <w:t>https://urait.ru/bcode/433043</w:t>
              </w:r>
            </w:hyperlink>
            <w:r>
              <w:t xml:space="preserve"> </w:t>
            </w:r>
          </w:p>
        </w:tc>
      </w:tr>
      <w:tr w:rsidR="0081117E">
        <w:trPr>
          <w:trHeight w:hRule="exact" w:val="826"/>
        </w:trPr>
        <w:tc>
          <w:tcPr>
            <w:tcW w:w="9654" w:type="dxa"/>
            <w:gridSpan w:val="2"/>
            <w:shd w:val="clear" w:color="000000" w:fill="FFFFFF"/>
            <w:tcMar>
              <w:left w:w="34" w:type="dxa"/>
              <w:right w:w="34" w:type="dxa"/>
            </w:tcMar>
          </w:tcPr>
          <w:p w:rsidR="0081117E" w:rsidRDefault="009F29FB">
            <w:pPr>
              <w:spacing w:after="0" w:line="240" w:lineRule="auto"/>
              <w:ind w:firstLine="725"/>
              <w:jc w:val="both"/>
              <w:rPr>
                <w:sz w:val="24"/>
                <w:szCs w:val="24"/>
              </w:rPr>
            </w:pPr>
            <w:r w:rsidRPr="00A82EFC">
              <w:rPr>
                <w:rFonts w:ascii="Times New Roman" w:hAnsi="Times New Roman" w:cs="Times New Roman"/>
                <w:color w:val="000000"/>
                <w:sz w:val="24"/>
                <w:szCs w:val="24"/>
                <w:lang w:val="ru-RU"/>
              </w:rPr>
              <w:t>3.</w:t>
            </w:r>
            <w:r w:rsidRPr="00A82EFC">
              <w:rPr>
                <w:lang w:val="ru-RU"/>
              </w:rPr>
              <w:t xml:space="preserve"> </w:t>
            </w:r>
            <w:r w:rsidRPr="00A82EFC">
              <w:rPr>
                <w:rFonts w:ascii="Times New Roman" w:hAnsi="Times New Roman" w:cs="Times New Roman"/>
                <w:color w:val="000000"/>
                <w:sz w:val="24"/>
                <w:szCs w:val="24"/>
                <w:lang w:val="ru-RU"/>
              </w:rPr>
              <w:t>Системы</w:t>
            </w:r>
            <w:r w:rsidRPr="00A82EFC">
              <w:rPr>
                <w:lang w:val="ru-RU"/>
              </w:rPr>
              <w:t xml:space="preserve"> </w:t>
            </w:r>
            <w:r w:rsidRPr="00A82EFC">
              <w:rPr>
                <w:rFonts w:ascii="Times New Roman" w:hAnsi="Times New Roman" w:cs="Times New Roman"/>
                <w:color w:val="000000"/>
                <w:sz w:val="24"/>
                <w:szCs w:val="24"/>
                <w:lang w:val="ru-RU"/>
              </w:rPr>
              <w:t>поддержки</w:t>
            </w:r>
            <w:r w:rsidRPr="00A82EFC">
              <w:rPr>
                <w:lang w:val="ru-RU"/>
              </w:rPr>
              <w:t xml:space="preserve"> </w:t>
            </w:r>
            <w:r w:rsidRPr="00A82EFC">
              <w:rPr>
                <w:rFonts w:ascii="Times New Roman" w:hAnsi="Times New Roman" w:cs="Times New Roman"/>
                <w:color w:val="000000"/>
                <w:sz w:val="24"/>
                <w:szCs w:val="24"/>
                <w:lang w:val="ru-RU"/>
              </w:rPr>
              <w:t>принятия</w:t>
            </w:r>
            <w:r w:rsidRPr="00A82EFC">
              <w:rPr>
                <w:lang w:val="ru-RU"/>
              </w:rPr>
              <w:t xml:space="preserve"> </w:t>
            </w:r>
            <w:r w:rsidRPr="00A82EFC">
              <w:rPr>
                <w:rFonts w:ascii="Times New Roman" w:hAnsi="Times New Roman" w:cs="Times New Roman"/>
                <w:color w:val="000000"/>
                <w:sz w:val="24"/>
                <w:szCs w:val="24"/>
                <w:lang w:val="ru-RU"/>
              </w:rPr>
              <w:t>решений</w:t>
            </w:r>
            <w:r w:rsidRPr="00A82EFC">
              <w:rPr>
                <w:lang w:val="ru-RU"/>
              </w:rPr>
              <w:t xml:space="preserve"> </w:t>
            </w:r>
            <w:r w:rsidRPr="00A82EFC">
              <w:rPr>
                <w:rFonts w:ascii="Times New Roman" w:hAnsi="Times New Roman" w:cs="Times New Roman"/>
                <w:color w:val="000000"/>
                <w:sz w:val="24"/>
                <w:szCs w:val="24"/>
                <w:lang w:val="ru-RU"/>
              </w:rPr>
              <w:t>/</w:t>
            </w:r>
            <w:r w:rsidRPr="00A82EFC">
              <w:rPr>
                <w:lang w:val="ru-RU"/>
              </w:rPr>
              <w:t xml:space="preserve"> </w:t>
            </w:r>
            <w:r w:rsidRPr="00A82EFC">
              <w:rPr>
                <w:rFonts w:ascii="Times New Roman" w:hAnsi="Times New Roman" w:cs="Times New Roman"/>
                <w:color w:val="000000"/>
                <w:sz w:val="24"/>
                <w:szCs w:val="24"/>
                <w:lang w:val="ru-RU"/>
              </w:rPr>
              <w:t>Кравченко</w:t>
            </w:r>
            <w:r w:rsidRPr="00A82EFC">
              <w:rPr>
                <w:lang w:val="ru-RU"/>
              </w:rPr>
              <w:t xml:space="preserve"> </w:t>
            </w:r>
            <w:r w:rsidRPr="00A82EFC">
              <w:rPr>
                <w:rFonts w:ascii="Times New Roman" w:hAnsi="Times New Roman" w:cs="Times New Roman"/>
                <w:color w:val="000000"/>
                <w:sz w:val="24"/>
                <w:szCs w:val="24"/>
                <w:lang w:val="ru-RU"/>
              </w:rPr>
              <w:t>Т.</w:t>
            </w:r>
            <w:r w:rsidRPr="00A82EFC">
              <w:rPr>
                <w:lang w:val="ru-RU"/>
              </w:rPr>
              <w:t xml:space="preserve"> </w:t>
            </w:r>
            <w:r w:rsidRPr="00A82EFC">
              <w:rPr>
                <w:rFonts w:ascii="Times New Roman" w:hAnsi="Times New Roman" w:cs="Times New Roman"/>
                <w:color w:val="000000"/>
                <w:sz w:val="24"/>
                <w:szCs w:val="24"/>
                <w:lang w:val="ru-RU"/>
              </w:rPr>
              <w:t>К.,</w:t>
            </w:r>
            <w:r w:rsidRPr="00A82EFC">
              <w:rPr>
                <w:lang w:val="ru-RU"/>
              </w:rPr>
              <w:t xml:space="preserve"> </w:t>
            </w:r>
            <w:r w:rsidRPr="00A82EFC">
              <w:rPr>
                <w:rFonts w:ascii="Times New Roman" w:hAnsi="Times New Roman" w:cs="Times New Roman"/>
                <w:color w:val="000000"/>
                <w:sz w:val="24"/>
                <w:szCs w:val="24"/>
                <w:lang w:val="ru-RU"/>
              </w:rPr>
              <w:t>Исаев</w:t>
            </w:r>
            <w:r w:rsidRPr="00A82EFC">
              <w:rPr>
                <w:lang w:val="ru-RU"/>
              </w:rPr>
              <w:t xml:space="preserve"> </w:t>
            </w:r>
            <w:r w:rsidRPr="00A82EFC">
              <w:rPr>
                <w:rFonts w:ascii="Times New Roman" w:hAnsi="Times New Roman" w:cs="Times New Roman"/>
                <w:color w:val="000000"/>
                <w:sz w:val="24"/>
                <w:szCs w:val="24"/>
                <w:lang w:val="ru-RU"/>
              </w:rPr>
              <w:t>Д.</w:t>
            </w:r>
            <w:r w:rsidRPr="00A82EFC">
              <w:rPr>
                <w:lang w:val="ru-RU"/>
              </w:rPr>
              <w:t xml:space="preserve"> </w:t>
            </w:r>
            <w:r w:rsidRPr="00A82EFC">
              <w:rPr>
                <w:rFonts w:ascii="Times New Roman" w:hAnsi="Times New Roman" w:cs="Times New Roman"/>
                <w:color w:val="000000"/>
                <w:sz w:val="24"/>
                <w:szCs w:val="24"/>
                <w:lang w:val="ru-RU"/>
              </w:rPr>
              <w:t>В..</w:t>
            </w:r>
            <w:r w:rsidRPr="00A82EFC">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978-5-9916-8563-4.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16758">
                <w:rPr>
                  <w:rStyle w:val="a3"/>
                </w:rPr>
                <w:t>https://urait.ru/bcode/433434</w:t>
              </w:r>
            </w:hyperlink>
            <w:r>
              <w:t xml:space="preserve"> </w:t>
            </w:r>
          </w:p>
        </w:tc>
      </w:tr>
      <w:tr w:rsidR="0081117E">
        <w:trPr>
          <w:trHeight w:hRule="exact" w:val="277"/>
        </w:trPr>
        <w:tc>
          <w:tcPr>
            <w:tcW w:w="285" w:type="dxa"/>
          </w:tcPr>
          <w:p w:rsidR="0081117E" w:rsidRDefault="0081117E"/>
        </w:tc>
        <w:tc>
          <w:tcPr>
            <w:tcW w:w="9370" w:type="dxa"/>
            <w:shd w:val="clear" w:color="000000" w:fill="FFFFFF"/>
            <w:tcMar>
              <w:left w:w="34" w:type="dxa"/>
              <w:right w:w="34" w:type="dxa"/>
            </w:tcMar>
          </w:tcPr>
          <w:p w:rsidR="0081117E" w:rsidRDefault="009F29FB">
            <w:pPr>
              <w:spacing w:after="0" w:line="240" w:lineRule="auto"/>
              <w:rPr>
                <w:sz w:val="24"/>
                <w:szCs w:val="24"/>
              </w:rPr>
            </w:pPr>
            <w:r>
              <w:rPr>
                <w:rFonts w:ascii="Times New Roman" w:hAnsi="Times New Roman" w:cs="Times New Roman"/>
                <w:i/>
                <w:color w:val="000000"/>
                <w:sz w:val="24"/>
                <w:szCs w:val="24"/>
              </w:rPr>
              <w:t>Дополнительная:</w:t>
            </w:r>
          </w:p>
        </w:tc>
      </w:tr>
      <w:tr w:rsidR="0081117E" w:rsidRPr="00A82EFC">
        <w:trPr>
          <w:trHeight w:hRule="exact" w:val="26"/>
        </w:trPr>
        <w:tc>
          <w:tcPr>
            <w:tcW w:w="9654" w:type="dxa"/>
            <w:gridSpan w:val="2"/>
            <w:vMerge w:val="restart"/>
            <w:shd w:val="clear" w:color="000000" w:fill="FFFFFF"/>
            <w:tcMar>
              <w:left w:w="34" w:type="dxa"/>
              <w:right w:w="34" w:type="dxa"/>
            </w:tcMar>
          </w:tcPr>
          <w:p w:rsidR="0081117E" w:rsidRPr="00A82EFC" w:rsidRDefault="009F29FB">
            <w:pPr>
              <w:spacing w:after="0" w:line="240" w:lineRule="auto"/>
              <w:ind w:firstLine="725"/>
              <w:jc w:val="both"/>
              <w:rPr>
                <w:sz w:val="24"/>
                <w:szCs w:val="24"/>
                <w:lang w:val="ru-RU"/>
              </w:rPr>
            </w:pPr>
            <w:r w:rsidRPr="00A82EFC">
              <w:rPr>
                <w:rFonts w:ascii="Times New Roman" w:hAnsi="Times New Roman" w:cs="Times New Roman"/>
                <w:color w:val="000000"/>
                <w:sz w:val="24"/>
                <w:szCs w:val="24"/>
                <w:lang w:val="ru-RU"/>
              </w:rPr>
              <w:t>1.</w:t>
            </w:r>
            <w:r w:rsidRPr="00A82EFC">
              <w:rPr>
                <w:lang w:val="ru-RU"/>
              </w:rPr>
              <w:t xml:space="preserve"> </w:t>
            </w:r>
            <w:r w:rsidRPr="00A82EFC">
              <w:rPr>
                <w:rFonts w:ascii="Times New Roman" w:hAnsi="Times New Roman" w:cs="Times New Roman"/>
                <w:color w:val="000000"/>
                <w:sz w:val="24"/>
                <w:szCs w:val="24"/>
                <w:lang w:val="ru-RU"/>
              </w:rPr>
              <w:t>Введение</w:t>
            </w:r>
            <w:r w:rsidRPr="00A82EFC">
              <w:rPr>
                <w:lang w:val="ru-RU"/>
              </w:rPr>
              <w:t xml:space="preserve"> </w:t>
            </w:r>
            <w:r w:rsidRPr="00A82EFC">
              <w:rPr>
                <w:rFonts w:ascii="Times New Roman" w:hAnsi="Times New Roman" w:cs="Times New Roman"/>
                <w:color w:val="000000"/>
                <w:sz w:val="24"/>
                <w:szCs w:val="24"/>
                <w:lang w:val="ru-RU"/>
              </w:rPr>
              <w:t>в</w:t>
            </w:r>
            <w:r w:rsidRPr="00A82EFC">
              <w:rPr>
                <w:lang w:val="ru-RU"/>
              </w:rPr>
              <w:t xml:space="preserve"> </w:t>
            </w:r>
            <w:r w:rsidRPr="00A82EFC">
              <w:rPr>
                <w:rFonts w:ascii="Times New Roman" w:hAnsi="Times New Roman" w:cs="Times New Roman"/>
                <w:color w:val="000000"/>
                <w:sz w:val="24"/>
                <w:szCs w:val="24"/>
                <w:lang w:val="ru-RU"/>
              </w:rPr>
              <w:t>анализ,</w:t>
            </w:r>
            <w:r w:rsidRPr="00A82EFC">
              <w:rPr>
                <w:lang w:val="ru-RU"/>
              </w:rPr>
              <w:t xml:space="preserve"> </w:t>
            </w:r>
            <w:r w:rsidRPr="00A82EFC">
              <w:rPr>
                <w:rFonts w:ascii="Times New Roman" w:hAnsi="Times New Roman" w:cs="Times New Roman"/>
                <w:color w:val="000000"/>
                <w:sz w:val="24"/>
                <w:szCs w:val="24"/>
                <w:lang w:val="ru-RU"/>
              </w:rPr>
              <w:t>синтез</w:t>
            </w:r>
            <w:r w:rsidRPr="00A82EFC">
              <w:rPr>
                <w:lang w:val="ru-RU"/>
              </w:rPr>
              <w:t xml:space="preserve"> </w:t>
            </w:r>
            <w:r w:rsidRPr="00A82EFC">
              <w:rPr>
                <w:rFonts w:ascii="Times New Roman" w:hAnsi="Times New Roman" w:cs="Times New Roman"/>
                <w:color w:val="000000"/>
                <w:sz w:val="24"/>
                <w:szCs w:val="24"/>
                <w:lang w:val="ru-RU"/>
              </w:rPr>
              <w:t>и</w:t>
            </w:r>
            <w:r w:rsidRPr="00A82EFC">
              <w:rPr>
                <w:lang w:val="ru-RU"/>
              </w:rPr>
              <w:t xml:space="preserve"> </w:t>
            </w:r>
            <w:r w:rsidRPr="00A82EFC">
              <w:rPr>
                <w:rFonts w:ascii="Times New Roman" w:hAnsi="Times New Roman" w:cs="Times New Roman"/>
                <w:color w:val="000000"/>
                <w:sz w:val="24"/>
                <w:szCs w:val="24"/>
                <w:lang w:val="ru-RU"/>
              </w:rPr>
              <w:t>моделирование</w:t>
            </w:r>
            <w:r w:rsidRPr="00A82EFC">
              <w:rPr>
                <w:lang w:val="ru-RU"/>
              </w:rPr>
              <w:t xml:space="preserve"> </w:t>
            </w:r>
            <w:r w:rsidRPr="00A82EFC">
              <w:rPr>
                <w:rFonts w:ascii="Times New Roman" w:hAnsi="Times New Roman" w:cs="Times New Roman"/>
                <w:color w:val="000000"/>
                <w:sz w:val="24"/>
                <w:szCs w:val="24"/>
                <w:lang w:val="ru-RU"/>
              </w:rPr>
              <w:t>систем</w:t>
            </w:r>
            <w:r w:rsidRPr="00A82EFC">
              <w:rPr>
                <w:lang w:val="ru-RU"/>
              </w:rPr>
              <w:t xml:space="preserve"> </w:t>
            </w:r>
            <w:r w:rsidRPr="00A82EFC">
              <w:rPr>
                <w:rFonts w:ascii="Times New Roman" w:hAnsi="Times New Roman" w:cs="Times New Roman"/>
                <w:color w:val="000000"/>
                <w:sz w:val="24"/>
                <w:szCs w:val="24"/>
                <w:lang w:val="ru-RU"/>
              </w:rPr>
              <w:t>/</w:t>
            </w:r>
            <w:r w:rsidRPr="00A82EFC">
              <w:rPr>
                <w:lang w:val="ru-RU"/>
              </w:rPr>
              <w:t xml:space="preserve"> </w:t>
            </w:r>
            <w:r w:rsidRPr="00A82EFC">
              <w:rPr>
                <w:rFonts w:ascii="Times New Roman" w:hAnsi="Times New Roman" w:cs="Times New Roman"/>
                <w:color w:val="000000"/>
                <w:sz w:val="24"/>
                <w:szCs w:val="24"/>
                <w:lang w:val="ru-RU"/>
              </w:rPr>
              <w:t>Казиев</w:t>
            </w:r>
            <w:r w:rsidRPr="00A82EFC">
              <w:rPr>
                <w:lang w:val="ru-RU"/>
              </w:rPr>
              <w:t xml:space="preserve"> </w:t>
            </w:r>
            <w:r w:rsidRPr="00A82EFC">
              <w:rPr>
                <w:rFonts w:ascii="Times New Roman" w:hAnsi="Times New Roman" w:cs="Times New Roman"/>
                <w:color w:val="000000"/>
                <w:sz w:val="24"/>
                <w:szCs w:val="24"/>
                <w:lang w:val="ru-RU"/>
              </w:rPr>
              <w:t>В.</w:t>
            </w:r>
            <w:r w:rsidRPr="00A82EFC">
              <w:rPr>
                <w:lang w:val="ru-RU"/>
              </w:rPr>
              <w:t xml:space="preserve"> </w:t>
            </w:r>
            <w:r w:rsidRPr="00A82EFC">
              <w:rPr>
                <w:rFonts w:ascii="Times New Roman" w:hAnsi="Times New Roman" w:cs="Times New Roman"/>
                <w:color w:val="000000"/>
                <w:sz w:val="24"/>
                <w:szCs w:val="24"/>
                <w:lang w:val="ru-RU"/>
              </w:rPr>
              <w:t>М..</w:t>
            </w:r>
            <w:r w:rsidRPr="00A82EFC">
              <w:rPr>
                <w:lang w:val="ru-RU"/>
              </w:rPr>
              <w:t xml:space="preserve"> </w:t>
            </w:r>
            <w:r w:rsidRPr="00A82EFC">
              <w:rPr>
                <w:rFonts w:ascii="Times New Roman" w:hAnsi="Times New Roman" w:cs="Times New Roman"/>
                <w:color w:val="000000"/>
                <w:sz w:val="24"/>
                <w:szCs w:val="24"/>
                <w:lang w:val="ru-RU"/>
              </w:rPr>
              <w:t>-</w:t>
            </w:r>
            <w:r w:rsidRPr="00A82EFC">
              <w:rPr>
                <w:lang w:val="ru-RU"/>
              </w:rPr>
              <w:t xml:space="preserve"> </w:t>
            </w:r>
            <w:r w:rsidRPr="00A82EFC">
              <w:rPr>
                <w:rFonts w:ascii="Times New Roman" w:hAnsi="Times New Roman" w:cs="Times New Roman"/>
                <w:color w:val="000000"/>
                <w:sz w:val="24"/>
                <w:szCs w:val="24"/>
                <w:lang w:val="ru-RU"/>
              </w:rPr>
              <w:t>Введение</w:t>
            </w:r>
            <w:r w:rsidRPr="00A82EFC">
              <w:rPr>
                <w:lang w:val="ru-RU"/>
              </w:rPr>
              <w:t xml:space="preserve"> </w:t>
            </w:r>
            <w:r w:rsidRPr="00A82EFC">
              <w:rPr>
                <w:rFonts w:ascii="Times New Roman" w:hAnsi="Times New Roman" w:cs="Times New Roman"/>
                <w:color w:val="000000"/>
                <w:sz w:val="24"/>
                <w:szCs w:val="24"/>
                <w:lang w:val="ru-RU"/>
              </w:rPr>
              <w:t>в</w:t>
            </w:r>
            <w:r w:rsidRPr="00A82EFC">
              <w:rPr>
                <w:lang w:val="ru-RU"/>
              </w:rPr>
              <w:t xml:space="preserve"> </w:t>
            </w:r>
            <w:r w:rsidRPr="00A82EFC">
              <w:rPr>
                <w:rFonts w:ascii="Times New Roman" w:hAnsi="Times New Roman" w:cs="Times New Roman"/>
                <w:color w:val="000000"/>
                <w:sz w:val="24"/>
                <w:szCs w:val="24"/>
                <w:lang w:val="ru-RU"/>
              </w:rPr>
              <w:t>анализ,</w:t>
            </w:r>
            <w:r w:rsidRPr="00A82EFC">
              <w:rPr>
                <w:lang w:val="ru-RU"/>
              </w:rPr>
              <w:t xml:space="preserve"> </w:t>
            </w:r>
            <w:r w:rsidRPr="00A82EFC">
              <w:rPr>
                <w:rFonts w:ascii="Times New Roman" w:hAnsi="Times New Roman" w:cs="Times New Roman"/>
                <w:color w:val="000000"/>
                <w:sz w:val="24"/>
                <w:szCs w:val="24"/>
                <w:lang w:val="ru-RU"/>
              </w:rPr>
              <w:t>синтез</w:t>
            </w:r>
            <w:r w:rsidRPr="00A82EFC">
              <w:rPr>
                <w:lang w:val="ru-RU"/>
              </w:rPr>
              <w:t xml:space="preserve"> </w:t>
            </w:r>
            <w:r w:rsidRPr="00A82EFC">
              <w:rPr>
                <w:rFonts w:ascii="Times New Roman" w:hAnsi="Times New Roman" w:cs="Times New Roman"/>
                <w:color w:val="000000"/>
                <w:sz w:val="24"/>
                <w:szCs w:val="24"/>
                <w:lang w:val="ru-RU"/>
              </w:rPr>
              <w:t>и</w:t>
            </w:r>
            <w:r w:rsidRPr="00A82EFC">
              <w:rPr>
                <w:lang w:val="ru-RU"/>
              </w:rPr>
              <w:t xml:space="preserve"> </w:t>
            </w:r>
            <w:r w:rsidRPr="00A82EFC">
              <w:rPr>
                <w:rFonts w:ascii="Times New Roman" w:hAnsi="Times New Roman" w:cs="Times New Roman"/>
                <w:color w:val="000000"/>
                <w:sz w:val="24"/>
                <w:szCs w:val="24"/>
                <w:lang w:val="ru-RU"/>
              </w:rPr>
              <w:t>моделирование</w:t>
            </w:r>
            <w:r w:rsidRPr="00A82EFC">
              <w:rPr>
                <w:lang w:val="ru-RU"/>
              </w:rPr>
              <w:t xml:space="preserve"> </w:t>
            </w:r>
            <w:r w:rsidRPr="00A82EFC">
              <w:rPr>
                <w:rFonts w:ascii="Times New Roman" w:hAnsi="Times New Roman" w:cs="Times New Roman"/>
                <w:color w:val="000000"/>
                <w:sz w:val="24"/>
                <w:szCs w:val="24"/>
                <w:lang w:val="ru-RU"/>
              </w:rPr>
              <w:t>систем</w:t>
            </w:r>
            <w:r w:rsidRPr="00A82EFC">
              <w:rPr>
                <w:lang w:val="ru-RU"/>
              </w:rPr>
              <w:t xml:space="preserve"> </w:t>
            </w:r>
            <w:r w:rsidRPr="00A82EFC">
              <w:rPr>
                <w:rFonts w:ascii="Times New Roman" w:hAnsi="Times New Roman" w:cs="Times New Roman"/>
                <w:color w:val="000000"/>
                <w:sz w:val="24"/>
                <w:szCs w:val="24"/>
                <w:lang w:val="ru-RU"/>
              </w:rPr>
              <w:t>-</w:t>
            </w:r>
            <w:r w:rsidRPr="00A82EFC">
              <w:rPr>
                <w:lang w:val="ru-RU"/>
              </w:rPr>
              <w:t xml:space="preserve"> </w:t>
            </w:r>
            <w:r w:rsidRPr="00A82EFC">
              <w:rPr>
                <w:rFonts w:ascii="Times New Roman" w:hAnsi="Times New Roman" w:cs="Times New Roman"/>
                <w:color w:val="000000"/>
                <w:sz w:val="24"/>
                <w:szCs w:val="24"/>
                <w:lang w:val="ru-RU"/>
              </w:rPr>
              <w:t>Москва:</w:t>
            </w:r>
            <w:r w:rsidRPr="00A82EFC">
              <w:rPr>
                <w:lang w:val="ru-RU"/>
              </w:rPr>
              <w:t xml:space="preserve"> </w:t>
            </w:r>
            <w:r w:rsidRPr="00A82EFC">
              <w:rPr>
                <w:rFonts w:ascii="Times New Roman" w:hAnsi="Times New Roman" w:cs="Times New Roman"/>
                <w:color w:val="000000"/>
                <w:sz w:val="24"/>
                <w:szCs w:val="24"/>
                <w:lang w:val="ru-RU"/>
              </w:rPr>
              <w:t>Интернет-Университет</w:t>
            </w:r>
            <w:r w:rsidRPr="00A82EFC">
              <w:rPr>
                <w:lang w:val="ru-RU"/>
              </w:rPr>
              <w:t xml:space="preserve"> </w:t>
            </w:r>
            <w:r w:rsidRPr="00A82EFC">
              <w:rPr>
                <w:rFonts w:ascii="Times New Roman" w:hAnsi="Times New Roman" w:cs="Times New Roman"/>
                <w:color w:val="000000"/>
                <w:sz w:val="24"/>
                <w:szCs w:val="24"/>
                <w:lang w:val="ru-RU"/>
              </w:rPr>
              <w:t>Информационных</w:t>
            </w:r>
            <w:r w:rsidRPr="00A82EFC">
              <w:rPr>
                <w:lang w:val="ru-RU"/>
              </w:rPr>
              <w:t xml:space="preserve"> </w:t>
            </w:r>
            <w:r w:rsidRPr="00A82EFC">
              <w:rPr>
                <w:rFonts w:ascii="Times New Roman" w:hAnsi="Times New Roman" w:cs="Times New Roman"/>
                <w:color w:val="000000"/>
                <w:sz w:val="24"/>
                <w:szCs w:val="24"/>
                <w:lang w:val="ru-RU"/>
              </w:rPr>
              <w:t>Технологий</w:t>
            </w:r>
            <w:r w:rsidRPr="00A82EFC">
              <w:rPr>
                <w:lang w:val="ru-RU"/>
              </w:rPr>
              <w:t xml:space="preserve"> </w:t>
            </w:r>
            <w:r w:rsidRPr="00A82EFC">
              <w:rPr>
                <w:rFonts w:ascii="Times New Roman" w:hAnsi="Times New Roman" w:cs="Times New Roman"/>
                <w:color w:val="000000"/>
                <w:sz w:val="24"/>
                <w:szCs w:val="24"/>
                <w:lang w:val="ru-RU"/>
              </w:rPr>
              <w:t>(ИНТУИТ),</w:t>
            </w:r>
            <w:r w:rsidRPr="00A82EFC">
              <w:rPr>
                <w:lang w:val="ru-RU"/>
              </w:rPr>
              <w:t xml:space="preserve"> </w:t>
            </w:r>
            <w:r w:rsidRPr="00A82EFC">
              <w:rPr>
                <w:rFonts w:ascii="Times New Roman" w:hAnsi="Times New Roman" w:cs="Times New Roman"/>
                <w:color w:val="000000"/>
                <w:sz w:val="24"/>
                <w:szCs w:val="24"/>
                <w:lang w:val="ru-RU"/>
              </w:rPr>
              <w:t>2016.</w:t>
            </w:r>
            <w:r w:rsidRPr="00A82EFC">
              <w:rPr>
                <w:lang w:val="ru-RU"/>
              </w:rPr>
              <w:t xml:space="preserve"> </w:t>
            </w:r>
            <w:r w:rsidRPr="00A82EFC">
              <w:rPr>
                <w:rFonts w:ascii="Times New Roman" w:hAnsi="Times New Roman" w:cs="Times New Roman"/>
                <w:color w:val="000000"/>
                <w:sz w:val="24"/>
                <w:szCs w:val="24"/>
                <w:lang w:val="ru-RU"/>
              </w:rPr>
              <w:t>-</w:t>
            </w:r>
            <w:r w:rsidRPr="00A82EFC">
              <w:rPr>
                <w:lang w:val="ru-RU"/>
              </w:rPr>
              <w:t xml:space="preserve"> </w:t>
            </w:r>
            <w:r w:rsidRPr="00A82EFC">
              <w:rPr>
                <w:rFonts w:ascii="Times New Roman" w:hAnsi="Times New Roman" w:cs="Times New Roman"/>
                <w:color w:val="000000"/>
                <w:sz w:val="24"/>
                <w:szCs w:val="24"/>
                <w:lang w:val="ru-RU"/>
              </w:rPr>
              <w:t>270</w:t>
            </w:r>
            <w:r w:rsidRPr="00A82EFC">
              <w:rPr>
                <w:lang w:val="ru-RU"/>
              </w:rPr>
              <w:t xml:space="preserve"> </w:t>
            </w:r>
            <w:r w:rsidRPr="00A82EFC">
              <w:rPr>
                <w:rFonts w:ascii="Times New Roman" w:hAnsi="Times New Roman" w:cs="Times New Roman"/>
                <w:color w:val="000000"/>
                <w:sz w:val="24"/>
                <w:szCs w:val="24"/>
                <w:lang w:val="ru-RU"/>
              </w:rPr>
              <w:t>с.</w:t>
            </w:r>
            <w:r w:rsidRPr="00A82EFC">
              <w:rPr>
                <w:lang w:val="ru-RU"/>
              </w:rPr>
              <w:t xml:space="preserve"> </w:t>
            </w:r>
            <w:r w:rsidRPr="00A82EFC">
              <w:rPr>
                <w:rFonts w:ascii="Times New Roman" w:hAnsi="Times New Roman" w:cs="Times New Roman"/>
                <w:color w:val="000000"/>
                <w:sz w:val="24"/>
                <w:szCs w:val="24"/>
                <w:lang w:val="ru-RU"/>
              </w:rPr>
              <w:t>-</w:t>
            </w:r>
            <w:r w:rsidRPr="00A82EFC">
              <w:rPr>
                <w:lang w:val="ru-RU"/>
              </w:rPr>
              <w:t xml:space="preserve"> </w:t>
            </w:r>
            <w:r>
              <w:rPr>
                <w:rFonts w:ascii="Times New Roman" w:hAnsi="Times New Roman" w:cs="Times New Roman"/>
                <w:color w:val="000000"/>
                <w:sz w:val="24"/>
                <w:szCs w:val="24"/>
              </w:rPr>
              <w:t>ISBN</w:t>
            </w:r>
            <w:r w:rsidRPr="00A82EFC">
              <w:rPr>
                <w:rFonts w:ascii="Times New Roman" w:hAnsi="Times New Roman" w:cs="Times New Roman"/>
                <w:color w:val="000000"/>
                <w:sz w:val="24"/>
                <w:szCs w:val="24"/>
                <w:lang w:val="ru-RU"/>
              </w:rPr>
              <w:t>:</w:t>
            </w:r>
            <w:r w:rsidRPr="00A82EFC">
              <w:rPr>
                <w:lang w:val="ru-RU"/>
              </w:rPr>
              <w:t xml:space="preserve"> </w:t>
            </w:r>
            <w:r w:rsidRPr="00A82EFC">
              <w:rPr>
                <w:rFonts w:ascii="Times New Roman" w:hAnsi="Times New Roman" w:cs="Times New Roman"/>
                <w:color w:val="000000"/>
                <w:sz w:val="24"/>
                <w:szCs w:val="24"/>
                <w:lang w:val="ru-RU"/>
              </w:rPr>
              <w:t>5-9556-0060-4.</w:t>
            </w:r>
            <w:r w:rsidRPr="00A82EFC">
              <w:rPr>
                <w:lang w:val="ru-RU"/>
              </w:rPr>
              <w:t xml:space="preserve"> </w:t>
            </w:r>
            <w:r w:rsidRPr="00A82EFC">
              <w:rPr>
                <w:rFonts w:ascii="Times New Roman" w:hAnsi="Times New Roman" w:cs="Times New Roman"/>
                <w:color w:val="000000"/>
                <w:sz w:val="24"/>
                <w:szCs w:val="24"/>
                <w:lang w:val="ru-RU"/>
              </w:rPr>
              <w:t>-</w:t>
            </w:r>
            <w:r w:rsidRPr="00A82EFC">
              <w:rPr>
                <w:lang w:val="ru-RU"/>
              </w:rPr>
              <w:t xml:space="preserve"> </w:t>
            </w:r>
            <w:r>
              <w:rPr>
                <w:rFonts w:ascii="Times New Roman" w:hAnsi="Times New Roman" w:cs="Times New Roman"/>
                <w:color w:val="000000"/>
                <w:sz w:val="24"/>
                <w:szCs w:val="24"/>
              </w:rPr>
              <w:t>URL</w:t>
            </w:r>
            <w:r w:rsidRPr="00A82EFC">
              <w:rPr>
                <w:rFonts w:ascii="Times New Roman" w:hAnsi="Times New Roman" w:cs="Times New Roman"/>
                <w:color w:val="000000"/>
                <w:sz w:val="24"/>
                <w:szCs w:val="24"/>
                <w:lang w:val="ru-RU"/>
              </w:rPr>
              <w:t>:</w:t>
            </w:r>
            <w:r w:rsidRPr="00A82EFC">
              <w:rPr>
                <w:lang w:val="ru-RU"/>
              </w:rPr>
              <w:t xml:space="preserve"> </w:t>
            </w:r>
            <w:hyperlink r:id="rId7" w:history="1">
              <w:r w:rsidR="00516758">
                <w:rPr>
                  <w:rStyle w:val="a3"/>
                  <w:lang w:val="ru-RU"/>
                </w:rPr>
                <w:t>http://www.iprbookshop.ru/52188.html</w:t>
              </w:r>
            </w:hyperlink>
            <w:r w:rsidRPr="00A82EFC">
              <w:rPr>
                <w:lang w:val="ru-RU"/>
              </w:rPr>
              <w:t xml:space="preserve"> </w:t>
            </w:r>
          </w:p>
        </w:tc>
      </w:tr>
      <w:tr w:rsidR="0081117E" w:rsidRPr="00A82EFC">
        <w:trPr>
          <w:trHeight w:hRule="exact" w:val="1069"/>
        </w:trPr>
        <w:tc>
          <w:tcPr>
            <w:tcW w:w="9654" w:type="dxa"/>
            <w:gridSpan w:val="2"/>
            <w:vMerge/>
            <w:shd w:val="clear" w:color="000000" w:fill="FFFFFF"/>
            <w:tcMar>
              <w:left w:w="34" w:type="dxa"/>
              <w:right w:w="34" w:type="dxa"/>
            </w:tcMar>
          </w:tcPr>
          <w:p w:rsidR="0081117E" w:rsidRPr="00A82EFC" w:rsidRDefault="0081117E">
            <w:pPr>
              <w:rPr>
                <w:lang w:val="ru-RU"/>
              </w:rPr>
            </w:pPr>
          </w:p>
        </w:tc>
      </w:tr>
      <w:tr w:rsidR="0081117E">
        <w:trPr>
          <w:trHeight w:hRule="exact" w:val="826"/>
        </w:trPr>
        <w:tc>
          <w:tcPr>
            <w:tcW w:w="9654" w:type="dxa"/>
            <w:gridSpan w:val="2"/>
            <w:shd w:val="clear" w:color="000000" w:fill="FFFFFF"/>
            <w:tcMar>
              <w:left w:w="34" w:type="dxa"/>
              <w:right w:w="34" w:type="dxa"/>
            </w:tcMar>
          </w:tcPr>
          <w:p w:rsidR="0081117E" w:rsidRDefault="009F29FB">
            <w:pPr>
              <w:spacing w:after="0" w:line="240" w:lineRule="auto"/>
              <w:ind w:firstLine="725"/>
              <w:jc w:val="both"/>
              <w:rPr>
                <w:sz w:val="24"/>
                <w:szCs w:val="24"/>
              </w:rPr>
            </w:pPr>
            <w:r w:rsidRPr="00A82EFC">
              <w:rPr>
                <w:rFonts w:ascii="Times New Roman" w:hAnsi="Times New Roman" w:cs="Times New Roman"/>
                <w:color w:val="000000"/>
                <w:sz w:val="24"/>
                <w:szCs w:val="24"/>
                <w:lang w:val="ru-RU"/>
              </w:rPr>
              <w:t>2.</w:t>
            </w:r>
            <w:r w:rsidRPr="00A82EFC">
              <w:rPr>
                <w:lang w:val="ru-RU"/>
              </w:rPr>
              <w:t xml:space="preserve"> </w:t>
            </w:r>
            <w:r w:rsidRPr="00A82EFC">
              <w:rPr>
                <w:rFonts w:ascii="Times New Roman" w:hAnsi="Times New Roman" w:cs="Times New Roman"/>
                <w:color w:val="000000"/>
                <w:sz w:val="24"/>
                <w:szCs w:val="24"/>
                <w:lang w:val="ru-RU"/>
              </w:rPr>
              <w:t>Экономическая</w:t>
            </w:r>
            <w:r w:rsidRPr="00A82EFC">
              <w:rPr>
                <w:lang w:val="ru-RU"/>
              </w:rPr>
              <w:t xml:space="preserve"> </w:t>
            </w:r>
            <w:r w:rsidRPr="00A82EFC">
              <w:rPr>
                <w:rFonts w:ascii="Times New Roman" w:hAnsi="Times New Roman" w:cs="Times New Roman"/>
                <w:color w:val="000000"/>
                <w:sz w:val="24"/>
                <w:szCs w:val="24"/>
                <w:lang w:val="ru-RU"/>
              </w:rPr>
              <w:t>информатика</w:t>
            </w:r>
            <w:r w:rsidRPr="00A82EFC">
              <w:rPr>
                <w:lang w:val="ru-RU"/>
              </w:rPr>
              <w:t xml:space="preserve"> </w:t>
            </w:r>
            <w:r w:rsidRPr="00A82EFC">
              <w:rPr>
                <w:rFonts w:ascii="Times New Roman" w:hAnsi="Times New Roman" w:cs="Times New Roman"/>
                <w:color w:val="000000"/>
                <w:sz w:val="24"/>
                <w:szCs w:val="24"/>
                <w:lang w:val="ru-RU"/>
              </w:rPr>
              <w:t>/</w:t>
            </w:r>
            <w:r w:rsidRPr="00A82EFC">
              <w:rPr>
                <w:lang w:val="ru-RU"/>
              </w:rPr>
              <w:t xml:space="preserve"> </w:t>
            </w:r>
            <w:r w:rsidRPr="00A82EFC">
              <w:rPr>
                <w:rFonts w:ascii="Times New Roman" w:hAnsi="Times New Roman" w:cs="Times New Roman"/>
                <w:color w:val="000000"/>
                <w:sz w:val="24"/>
                <w:szCs w:val="24"/>
                <w:lang w:val="ru-RU"/>
              </w:rPr>
              <w:t>Романова</w:t>
            </w:r>
            <w:r w:rsidRPr="00A82EFC">
              <w:rPr>
                <w:lang w:val="ru-RU"/>
              </w:rPr>
              <w:t xml:space="preserve"> </w:t>
            </w:r>
            <w:r w:rsidRPr="00A82EFC">
              <w:rPr>
                <w:rFonts w:ascii="Times New Roman" w:hAnsi="Times New Roman" w:cs="Times New Roman"/>
                <w:color w:val="000000"/>
                <w:sz w:val="24"/>
                <w:szCs w:val="24"/>
                <w:lang w:val="ru-RU"/>
              </w:rPr>
              <w:t>Ю.</w:t>
            </w:r>
            <w:r w:rsidRPr="00A82EFC">
              <w:rPr>
                <w:lang w:val="ru-RU"/>
              </w:rPr>
              <w:t xml:space="preserve"> </w:t>
            </w:r>
            <w:r w:rsidRPr="00A82EFC">
              <w:rPr>
                <w:rFonts w:ascii="Times New Roman" w:hAnsi="Times New Roman" w:cs="Times New Roman"/>
                <w:color w:val="000000"/>
                <w:sz w:val="24"/>
                <w:szCs w:val="24"/>
                <w:lang w:val="ru-RU"/>
              </w:rPr>
              <w:t>Д.,</w:t>
            </w:r>
            <w:r w:rsidRPr="00A82EFC">
              <w:rPr>
                <w:lang w:val="ru-RU"/>
              </w:rPr>
              <w:t xml:space="preserve"> </w:t>
            </w:r>
            <w:r w:rsidRPr="00A82EFC">
              <w:rPr>
                <w:rFonts w:ascii="Times New Roman" w:hAnsi="Times New Roman" w:cs="Times New Roman"/>
                <w:color w:val="000000"/>
                <w:sz w:val="24"/>
                <w:szCs w:val="24"/>
                <w:lang w:val="ru-RU"/>
              </w:rPr>
              <w:t>Милорадов</w:t>
            </w:r>
            <w:r w:rsidRPr="00A82EFC">
              <w:rPr>
                <w:lang w:val="ru-RU"/>
              </w:rPr>
              <w:t xml:space="preserve"> </w:t>
            </w:r>
            <w:r w:rsidRPr="00A82EFC">
              <w:rPr>
                <w:rFonts w:ascii="Times New Roman" w:hAnsi="Times New Roman" w:cs="Times New Roman"/>
                <w:color w:val="000000"/>
                <w:sz w:val="24"/>
                <w:szCs w:val="24"/>
                <w:lang w:val="ru-RU"/>
              </w:rPr>
              <w:t>К.</w:t>
            </w:r>
            <w:r w:rsidRPr="00A82EFC">
              <w:rPr>
                <w:lang w:val="ru-RU"/>
              </w:rPr>
              <w:t xml:space="preserve"> </w:t>
            </w:r>
            <w:r w:rsidRPr="00A82EFC">
              <w:rPr>
                <w:rFonts w:ascii="Times New Roman" w:hAnsi="Times New Roman" w:cs="Times New Roman"/>
                <w:color w:val="000000"/>
                <w:sz w:val="24"/>
                <w:szCs w:val="24"/>
                <w:lang w:val="ru-RU"/>
              </w:rPr>
              <w:t>А.,</w:t>
            </w:r>
            <w:r w:rsidRPr="00A82EFC">
              <w:rPr>
                <w:lang w:val="ru-RU"/>
              </w:rPr>
              <w:t xml:space="preserve"> </w:t>
            </w:r>
            <w:r w:rsidRPr="00A82EFC">
              <w:rPr>
                <w:rFonts w:ascii="Times New Roman" w:hAnsi="Times New Roman" w:cs="Times New Roman"/>
                <w:color w:val="000000"/>
                <w:sz w:val="24"/>
                <w:szCs w:val="24"/>
                <w:lang w:val="ru-RU"/>
              </w:rPr>
              <w:t>Герасимова</w:t>
            </w:r>
            <w:r w:rsidRPr="00A82EFC">
              <w:rPr>
                <w:lang w:val="ru-RU"/>
              </w:rPr>
              <w:t xml:space="preserve"> </w:t>
            </w:r>
            <w:r w:rsidRPr="00A82EFC">
              <w:rPr>
                <w:rFonts w:ascii="Times New Roman" w:hAnsi="Times New Roman" w:cs="Times New Roman"/>
                <w:color w:val="000000"/>
                <w:sz w:val="24"/>
                <w:szCs w:val="24"/>
                <w:lang w:val="ru-RU"/>
              </w:rPr>
              <w:t>В.</w:t>
            </w:r>
            <w:r w:rsidRPr="00A82EFC">
              <w:rPr>
                <w:lang w:val="ru-RU"/>
              </w:rPr>
              <w:t xml:space="preserve"> </w:t>
            </w:r>
            <w:r w:rsidRPr="00A82EFC">
              <w:rPr>
                <w:rFonts w:ascii="Times New Roman" w:hAnsi="Times New Roman" w:cs="Times New Roman"/>
                <w:color w:val="000000"/>
                <w:sz w:val="24"/>
                <w:szCs w:val="24"/>
                <w:lang w:val="ru-RU"/>
              </w:rPr>
              <w:t>Г.,</w:t>
            </w:r>
            <w:r w:rsidRPr="00A82EFC">
              <w:rPr>
                <w:lang w:val="ru-RU"/>
              </w:rPr>
              <w:t xml:space="preserve"> </w:t>
            </w:r>
            <w:r w:rsidRPr="00A82EFC">
              <w:rPr>
                <w:rFonts w:ascii="Times New Roman" w:hAnsi="Times New Roman" w:cs="Times New Roman"/>
                <w:color w:val="000000"/>
                <w:sz w:val="24"/>
                <w:szCs w:val="24"/>
                <w:lang w:val="ru-RU"/>
              </w:rPr>
              <w:t>Дьяконова</w:t>
            </w:r>
            <w:r w:rsidRPr="00A82EFC">
              <w:rPr>
                <w:lang w:val="ru-RU"/>
              </w:rPr>
              <w:t xml:space="preserve"> </w:t>
            </w:r>
            <w:r w:rsidRPr="00A82EFC">
              <w:rPr>
                <w:rFonts w:ascii="Times New Roman" w:hAnsi="Times New Roman" w:cs="Times New Roman"/>
                <w:color w:val="000000"/>
                <w:sz w:val="24"/>
                <w:szCs w:val="24"/>
                <w:lang w:val="ru-RU"/>
              </w:rPr>
              <w:t>Л.</w:t>
            </w:r>
            <w:r w:rsidRPr="00A82EFC">
              <w:rPr>
                <w:lang w:val="ru-RU"/>
              </w:rPr>
              <w:t xml:space="preserve"> </w:t>
            </w:r>
            <w:r w:rsidRPr="00A82EFC">
              <w:rPr>
                <w:rFonts w:ascii="Times New Roman" w:hAnsi="Times New Roman" w:cs="Times New Roman"/>
                <w:color w:val="000000"/>
                <w:sz w:val="24"/>
                <w:szCs w:val="24"/>
                <w:lang w:val="ru-RU"/>
              </w:rPr>
              <w:t>П.,</w:t>
            </w:r>
            <w:r w:rsidRPr="00A82EFC">
              <w:rPr>
                <w:lang w:val="ru-RU"/>
              </w:rPr>
              <w:t xml:space="preserve"> </w:t>
            </w:r>
            <w:r w:rsidRPr="00A82EFC">
              <w:rPr>
                <w:rFonts w:ascii="Times New Roman" w:hAnsi="Times New Roman" w:cs="Times New Roman"/>
                <w:color w:val="000000"/>
                <w:sz w:val="24"/>
                <w:szCs w:val="24"/>
                <w:lang w:val="ru-RU"/>
              </w:rPr>
              <w:t>Музычкин</w:t>
            </w:r>
            <w:r w:rsidRPr="00A82EFC">
              <w:rPr>
                <w:lang w:val="ru-RU"/>
              </w:rPr>
              <w:t xml:space="preserve"> </w:t>
            </w:r>
            <w:r w:rsidRPr="00A82EFC">
              <w:rPr>
                <w:rFonts w:ascii="Times New Roman" w:hAnsi="Times New Roman" w:cs="Times New Roman"/>
                <w:color w:val="000000"/>
                <w:sz w:val="24"/>
                <w:szCs w:val="24"/>
                <w:lang w:val="ru-RU"/>
              </w:rPr>
              <w:t>П.</w:t>
            </w:r>
            <w:r w:rsidRPr="00A82EFC">
              <w:rPr>
                <w:lang w:val="ru-RU"/>
              </w:rPr>
              <w:t xml:space="preserve"> </w:t>
            </w:r>
            <w:r w:rsidRPr="00A82EFC">
              <w:rPr>
                <w:rFonts w:ascii="Times New Roman" w:hAnsi="Times New Roman" w:cs="Times New Roman"/>
                <w:color w:val="000000"/>
                <w:sz w:val="24"/>
                <w:szCs w:val="24"/>
                <w:lang w:val="ru-RU"/>
              </w:rPr>
              <w:t>А.,</w:t>
            </w:r>
            <w:r w:rsidRPr="00A82EFC">
              <w:rPr>
                <w:lang w:val="ru-RU"/>
              </w:rPr>
              <w:t xml:space="preserve"> </w:t>
            </w:r>
            <w:r w:rsidRPr="00A82EFC">
              <w:rPr>
                <w:rFonts w:ascii="Times New Roman" w:hAnsi="Times New Roman" w:cs="Times New Roman"/>
                <w:color w:val="000000"/>
                <w:sz w:val="24"/>
                <w:szCs w:val="24"/>
                <w:lang w:val="ru-RU"/>
              </w:rPr>
              <w:t>Шабанова</w:t>
            </w:r>
            <w:r w:rsidRPr="00A82EFC">
              <w:rPr>
                <w:lang w:val="ru-RU"/>
              </w:rPr>
              <w:t xml:space="preserve"> </w:t>
            </w:r>
            <w:r w:rsidRPr="00A82EFC">
              <w:rPr>
                <w:rFonts w:ascii="Times New Roman" w:hAnsi="Times New Roman" w:cs="Times New Roman"/>
                <w:color w:val="000000"/>
                <w:sz w:val="24"/>
                <w:szCs w:val="24"/>
                <w:lang w:val="ru-RU"/>
              </w:rPr>
              <w:t>Т.</w:t>
            </w:r>
            <w:r w:rsidRPr="00A82EFC">
              <w:rPr>
                <w:lang w:val="ru-RU"/>
              </w:rPr>
              <w:t xml:space="preserve"> </w:t>
            </w:r>
            <w:r w:rsidRPr="00A82EFC">
              <w:rPr>
                <w:rFonts w:ascii="Times New Roman" w:hAnsi="Times New Roman" w:cs="Times New Roman"/>
                <w:color w:val="000000"/>
                <w:sz w:val="24"/>
                <w:szCs w:val="24"/>
                <w:lang w:val="ru-RU"/>
              </w:rPr>
              <w:t>Д.,</w:t>
            </w:r>
            <w:r w:rsidRPr="00A82EFC">
              <w:rPr>
                <w:lang w:val="ru-RU"/>
              </w:rPr>
              <w:t xml:space="preserve"> </w:t>
            </w:r>
            <w:r w:rsidRPr="00A82EFC">
              <w:rPr>
                <w:rFonts w:ascii="Times New Roman" w:hAnsi="Times New Roman" w:cs="Times New Roman"/>
                <w:color w:val="000000"/>
                <w:sz w:val="24"/>
                <w:szCs w:val="24"/>
                <w:lang w:val="ru-RU"/>
              </w:rPr>
              <w:t>Эйдлина</w:t>
            </w:r>
            <w:r w:rsidRPr="00A82EFC">
              <w:rPr>
                <w:lang w:val="ru-RU"/>
              </w:rPr>
              <w:t xml:space="preserve"> </w:t>
            </w:r>
            <w:r w:rsidRPr="00A82EFC">
              <w:rPr>
                <w:rFonts w:ascii="Times New Roman" w:hAnsi="Times New Roman" w:cs="Times New Roman"/>
                <w:color w:val="000000"/>
                <w:sz w:val="24"/>
                <w:szCs w:val="24"/>
                <w:lang w:val="ru-RU"/>
              </w:rPr>
              <w:t>Г.</w:t>
            </w:r>
            <w:r w:rsidRPr="00A82EFC">
              <w:rPr>
                <w:lang w:val="ru-RU"/>
              </w:rPr>
              <w:t xml:space="preserve"> </w:t>
            </w:r>
            <w:r w:rsidRPr="00A82EFC">
              <w:rPr>
                <w:rFonts w:ascii="Times New Roman" w:hAnsi="Times New Roman" w:cs="Times New Roman"/>
                <w:color w:val="000000"/>
                <w:sz w:val="24"/>
                <w:szCs w:val="24"/>
                <w:lang w:val="ru-RU"/>
              </w:rPr>
              <w:t>М..</w:t>
            </w:r>
            <w:r w:rsidRPr="00A82EFC">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978-5-9916-3770-1.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16758">
                <w:rPr>
                  <w:rStyle w:val="a3"/>
                </w:rPr>
                <w:t>https://urait.ru/bcode/426110</w:t>
              </w:r>
            </w:hyperlink>
            <w:r>
              <w:t xml:space="preserve"> </w:t>
            </w:r>
          </w:p>
        </w:tc>
      </w:tr>
      <w:tr w:rsidR="0081117E" w:rsidRPr="00A82EFC">
        <w:trPr>
          <w:trHeight w:hRule="exact" w:val="585"/>
        </w:trPr>
        <w:tc>
          <w:tcPr>
            <w:tcW w:w="9654" w:type="dxa"/>
            <w:gridSpan w:val="2"/>
            <w:shd w:val="clear" w:color="000000" w:fill="FFFFFF"/>
            <w:tcMar>
              <w:left w:w="34" w:type="dxa"/>
              <w:right w:w="34" w:type="dxa"/>
            </w:tcMar>
          </w:tcPr>
          <w:p w:rsidR="0081117E" w:rsidRPr="00A82EFC" w:rsidRDefault="009F29FB">
            <w:pPr>
              <w:spacing w:after="0" w:line="240" w:lineRule="auto"/>
              <w:rPr>
                <w:sz w:val="24"/>
                <w:szCs w:val="24"/>
                <w:lang w:val="ru-RU"/>
              </w:rPr>
            </w:pPr>
            <w:r w:rsidRPr="00A82EFC">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81117E" w:rsidRPr="00A82EFC">
        <w:trPr>
          <w:trHeight w:hRule="exact" w:val="2824"/>
        </w:trPr>
        <w:tc>
          <w:tcPr>
            <w:tcW w:w="9654" w:type="dxa"/>
            <w:gridSpan w:val="2"/>
            <w:shd w:val="clear" w:color="000000" w:fill="FFFFFF"/>
            <w:tcMar>
              <w:left w:w="34" w:type="dxa"/>
              <w:right w:w="34" w:type="dxa"/>
            </w:tcMar>
          </w:tcPr>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A82EFC">
              <w:rPr>
                <w:rFonts w:ascii="Times New Roman" w:hAnsi="Times New Roman" w:cs="Times New Roman"/>
                <w:color w:val="000000"/>
                <w:sz w:val="24"/>
                <w:szCs w:val="24"/>
                <w:lang w:val="ru-RU"/>
              </w:rPr>
              <w:t xml:space="preserve">  Режим доступа: </w:t>
            </w:r>
            <w:hyperlink r:id="rId9" w:history="1">
              <w:r w:rsidR="00516758">
                <w:rPr>
                  <w:rStyle w:val="a3"/>
                  <w:rFonts w:ascii="Times New Roman" w:hAnsi="Times New Roman" w:cs="Times New Roman"/>
                  <w:sz w:val="24"/>
                  <w:szCs w:val="24"/>
                  <w:lang w:val="ru-RU"/>
                </w:rPr>
                <w:t>http://www.iprbookshop.ru</w:t>
              </w:r>
            </w:hyperlink>
          </w:p>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 xml:space="preserve">2.    ЭБС издательства «Юрайт» Режим доступа: </w:t>
            </w:r>
            <w:hyperlink r:id="rId10" w:history="1">
              <w:r w:rsidR="00516758">
                <w:rPr>
                  <w:rStyle w:val="a3"/>
                  <w:rFonts w:ascii="Times New Roman" w:hAnsi="Times New Roman" w:cs="Times New Roman"/>
                  <w:sz w:val="24"/>
                  <w:szCs w:val="24"/>
                  <w:lang w:val="ru-RU"/>
                </w:rPr>
                <w:t>http://biblio-online.ru</w:t>
              </w:r>
            </w:hyperlink>
          </w:p>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516758">
                <w:rPr>
                  <w:rStyle w:val="a3"/>
                  <w:rFonts w:ascii="Times New Roman" w:hAnsi="Times New Roman" w:cs="Times New Roman"/>
                  <w:sz w:val="24"/>
                  <w:szCs w:val="24"/>
                  <w:lang w:val="ru-RU"/>
                </w:rPr>
                <w:t>http://window.edu.ru/</w:t>
              </w:r>
            </w:hyperlink>
          </w:p>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A82EFC">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A82EF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82EFC">
              <w:rPr>
                <w:rFonts w:ascii="Times New Roman" w:hAnsi="Times New Roman" w:cs="Times New Roman"/>
                <w:color w:val="000000"/>
                <w:sz w:val="24"/>
                <w:szCs w:val="24"/>
                <w:lang w:val="ru-RU"/>
              </w:rPr>
              <w:t xml:space="preserve"> Режим доступа: </w:t>
            </w:r>
            <w:hyperlink r:id="rId12" w:history="1">
              <w:r w:rsidR="00516758">
                <w:rPr>
                  <w:rStyle w:val="a3"/>
                  <w:rFonts w:ascii="Times New Roman" w:hAnsi="Times New Roman" w:cs="Times New Roman"/>
                  <w:sz w:val="24"/>
                  <w:szCs w:val="24"/>
                  <w:lang w:val="ru-RU"/>
                </w:rPr>
                <w:t>http://elibrary.ru</w:t>
              </w:r>
            </w:hyperlink>
          </w:p>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A82EFC">
              <w:rPr>
                <w:rFonts w:ascii="Times New Roman" w:hAnsi="Times New Roman" w:cs="Times New Roman"/>
                <w:color w:val="000000"/>
                <w:sz w:val="24"/>
                <w:szCs w:val="24"/>
                <w:lang w:val="ru-RU"/>
              </w:rPr>
              <w:t xml:space="preserve"> Режим доступа:  </w:t>
            </w:r>
            <w:hyperlink r:id="rId13" w:history="1">
              <w:r w:rsidR="00516758">
                <w:rPr>
                  <w:rStyle w:val="a3"/>
                  <w:rFonts w:ascii="Times New Roman" w:hAnsi="Times New Roman" w:cs="Times New Roman"/>
                  <w:sz w:val="24"/>
                  <w:szCs w:val="24"/>
                  <w:lang w:val="ru-RU"/>
                </w:rPr>
                <w:t>http://www.sciencedirect.com</w:t>
              </w:r>
            </w:hyperlink>
          </w:p>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w:t>
              </w:r>
              <w:r w:rsidRPr="00A82EFC">
                <w:rPr>
                  <w:rStyle w:val="a3"/>
                  <w:rFonts w:ascii="Times New Roman" w:hAnsi="Times New Roman" w:cs="Times New Roman"/>
                  <w:sz w:val="24"/>
                  <w:szCs w:val="24"/>
                  <w:lang w:val="ru-RU"/>
                </w:rPr>
                <w:t>.</w:t>
              </w:r>
              <w:r>
                <w:rPr>
                  <w:rStyle w:val="a3"/>
                  <w:rFonts w:ascii="Times New Roman" w:hAnsi="Times New Roman" w:cs="Times New Roman"/>
                  <w:sz w:val="24"/>
                  <w:szCs w:val="24"/>
                </w:rPr>
                <w:t>edu</w:t>
              </w:r>
              <w:r w:rsidRPr="00A82EFC">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516758">
                <w:rPr>
                  <w:rStyle w:val="a3"/>
                  <w:rFonts w:ascii="Times New Roman" w:hAnsi="Times New Roman" w:cs="Times New Roman"/>
                  <w:sz w:val="24"/>
                  <w:szCs w:val="24"/>
                  <w:lang w:val="ru-RU"/>
                </w:rPr>
                <w:t>http://journals.cambridge.org</w:t>
              </w:r>
            </w:hyperlink>
          </w:p>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516758">
                <w:rPr>
                  <w:rStyle w:val="a3"/>
                  <w:rFonts w:ascii="Times New Roman" w:hAnsi="Times New Roman" w:cs="Times New Roman"/>
                  <w:sz w:val="24"/>
                  <w:szCs w:val="24"/>
                  <w:lang w:val="ru-RU"/>
                </w:rPr>
                <w:t>http://www.oxfordjoumals.org</w:t>
              </w:r>
            </w:hyperlink>
          </w:p>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516758">
                <w:rPr>
                  <w:rStyle w:val="a3"/>
                  <w:rFonts w:ascii="Times New Roman" w:hAnsi="Times New Roman" w:cs="Times New Roman"/>
                  <w:sz w:val="24"/>
                  <w:szCs w:val="24"/>
                  <w:lang w:val="ru-RU"/>
                </w:rPr>
                <w:t>http://dic.academic.ru/</w:t>
              </w:r>
            </w:hyperlink>
          </w:p>
        </w:tc>
      </w:tr>
    </w:tbl>
    <w:p w:rsidR="0081117E" w:rsidRPr="00A82EFC" w:rsidRDefault="009F29FB">
      <w:pPr>
        <w:rPr>
          <w:sz w:val="0"/>
          <w:szCs w:val="0"/>
          <w:lang w:val="ru-RU"/>
        </w:rPr>
      </w:pPr>
      <w:r w:rsidRPr="00A82EF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1117E" w:rsidRPr="00A82EFC">
        <w:trPr>
          <w:trHeight w:hRule="exact" w:val="7046"/>
        </w:trPr>
        <w:tc>
          <w:tcPr>
            <w:tcW w:w="9654" w:type="dxa"/>
            <w:shd w:val="clear" w:color="000000" w:fill="FFFFFF"/>
            <w:tcMar>
              <w:left w:w="34" w:type="dxa"/>
              <w:right w:w="34" w:type="dxa"/>
            </w:tcMar>
          </w:tcPr>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lastRenderedPageBreak/>
              <w:t xml:space="preserve">10.  Сайт Библиотеки по естественным наукам Российской академии наук. Режим доступа: </w:t>
            </w:r>
            <w:hyperlink r:id="rId18" w:history="1">
              <w:r w:rsidR="00516758">
                <w:rPr>
                  <w:rStyle w:val="a3"/>
                  <w:rFonts w:ascii="Times New Roman" w:hAnsi="Times New Roman" w:cs="Times New Roman"/>
                  <w:sz w:val="24"/>
                  <w:szCs w:val="24"/>
                  <w:lang w:val="ru-RU"/>
                </w:rPr>
                <w:t>http://www.benran.ru</w:t>
              </w:r>
            </w:hyperlink>
          </w:p>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 xml:space="preserve">11.   Сайт Госкомстата РФ. Режим доступа: </w:t>
            </w:r>
            <w:hyperlink r:id="rId19" w:history="1">
              <w:r w:rsidR="00516758">
                <w:rPr>
                  <w:rStyle w:val="a3"/>
                  <w:rFonts w:ascii="Times New Roman" w:hAnsi="Times New Roman" w:cs="Times New Roman"/>
                  <w:sz w:val="24"/>
                  <w:szCs w:val="24"/>
                  <w:lang w:val="ru-RU"/>
                </w:rPr>
                <w:t>http://www.gks.ru</w:t>
              </w:r>
            </w:hyperlink>
          </w:p>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516758">
                <w:rPr>
                  <w:rStyle w:val="a3"/>
                  <w:rFonts w:ascii="Times New Roman" w:hAnsi="Times New Roman" w:cs="Times New Roman"/>
                  <w:sz w:val="24"/>
                  <w:szCs w:val="24"/>
                  <w:lang w:val="ru-RU"/>
                </w:rPr>
                <w:t>http://diss.rsl.ru</w:t>
              </w:r>
            </w:hyperlink>
          </w:p>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516758">
                <w:rPr>
                  <w:rStyle w:val="a3"/>
                  <w:rFonts w:ascii="Times New Roman" w:hAnsi="Times New Roman" w:cs="Times New Roman"/>
                  <w:sz w:val="24"/>
                  <w:szCs w:val="24"/>
                  <w:lang w:val="ru-RU"/>
                </w:rPr>
                <w:t>http://ru.spinform.ru</w:t>
              </w:r>
            </w:hyperlink>
          </w:p>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1117E" w:rsidRPr="00A82EFC">
        <w:trPr>
          <w:trHeight w:hRule="exact" w:val="314"/>
        </w:trPr>
        <w:tc>
          <w:tcPr>
            <w:tcW w:w="9654" w:type="dxa"/>
            <w:shd w:val="clear" w:color="000000" w:fill="FFFFFF"/>
            <w:tcMar>
              <w:left w:w="34" w:type="dxa"/>
              <w:right w:w="34" w:type="dxa"/>
            </w:tcMar>
          </w:tcPr>
          <w:p w:rsidR="0081117E" w:rsidRPr="00A82EFC" w:rsidRDefault="009F29FB">
            <w:pPr>
              <w:spacing w:after="0" w:line="240" w:lineRule="auto"/>
              <w:rPr>
                <w:sz w:val="24"/>
                <w:szCs w:val="24"/>
                <w:lang w:val="ru-RU"/>
              </w:rPr>
            </w:pPr>
            <w:r w:rsidRPr="00A82EFC">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81117E" w:rsidRPr="00A82EFC">
        <w:trPr>
          <w:trHeight w:hRule="exact" w:val="8030"/>
        </w:trPr>
        <w:tc>
          <w:tcPr>
            <w:tcW w:w="9654" w:type="dxa"/>
            <w:shd w:val="clear" w:color="000000" w:fill="FFFFFF"/>
            <w:tcMar>
              <w:left w:w="34" w:type="dxa"/>
              <w:right w:w="34" w:type="dxa"/>
            </w:tcMar>
          </w:tcPr>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81117E" w:rsidRPr="00A82EFC" w:rsidRDefault="009F29FB">
            <w:pPr>
              <w:spacing w:after="0" w:line="240" w:lineRule="auto"/>
              <w:jc w:val="both"/>
              <w:rPr>
                <w:sz w:val="24"/>
                <w:szCs w:val="24"/>
                <w:lang w:val="ru-RU"/>
              </w:rPr>
            </w:pPr>
            <w:r>
              <w:rPr>
                <w:rFonts w:ascii="Times New Roman" w:hAnsi="Times New Roman" w:cs="Times New Roman"/>
                <w:color w:val="000000"/>
                <w:sz w:val="24"/>
                <w:szCs w:val="24"/>
              </w:rPr>
              <w:t>⦁</w:t>
            </w:r>
            <w:r w:rsidRPr="00A82EFC">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1117E" w:rsidRPr="00A82EFC" w:rsidRDefault="009F29FB">
            <w:pPr>
              <w:spacing w:after="0" w:line="240" w:lineRule="auto"/>
              <w:jc w:val="both"/>
              <w:rPr>
                <w:sz w:val="24"/>
                <w:szCs w:val="24"/>
                <w:lang w:val="ru-RU"/>
              </w:rPr>
            </w:pPr>
            <w:r>
              <w:rPr>
                <w:rFonts w:ascii="Times New Roman" w:hAnsi="Times New Roman" w:cs="Times New Roman"/>
                <w:color w:val="000000"/>
                <w:sz w:val="24"/>
                <w:szCs w:val="24"/>
              </w:rPr>
              <w:t>⦁</w:t>
            </w:r>
            <w:r w:rsidRPr="00A82EFC">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81117E" w:rsidRPr="00A82EFC" w:rsidRDefault="009F29FB">
            <w:pPr>
              <w:spacing w:after="0" w:line="240" w:lineRule="auto"/>
              <w:jc w:val="both"/>
              <w:rPr>
                <w:sz w:val="24"/>
                <w:szCs w:val="24"/>
                <w:lang w:val="ru-RU"/>
              </w:rPr>
            </w:pPr>
            <w:r>
              <w:rPr>
                <w:rFonts w:ascii="Times New Roman" w:hAnsi="Times New Roman" w:cs="Times New Roman"/>
                <w:color w:val="000000"/>
                <w:sz w:val="24"/>
                <w:szCs w:val="24"/>
              </w:rPr>
              <w:t>⦁</w:t>
            </w:r>
            <w:r w:rsidRPr="00A82EFC">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81117E" w:rsidRPr="00A82EFC" w:rsidRDefault="009F29FB">
            <w:pPr>
              <w:spacing w:after="0" w:line="240" w:lineRule="auto"/>
              <w:jc w:val="both"/>
              <w:rPr>
                <w:sz w:val="24"/>
                <w:szCs w:val="24"/>
                <w:lang w:val="ru-RU"/>
              </w:rPr>
            </w:pPr>
            <w:r>
              <w:rPr>
                <w:rFonts w:ascii="Times New Roman" w:hAnsi="Times New Roman" w:cs="Times New Roman"/>
                <w:color w:val="000000"/>
                <w:sz w:val="24"/>
                <w:szCs w:val="24"/>
              </w:rPr>
              <w:t>⦁</w:t>
            </w:r>
            <w:r w:rsidRPr="00A82EFC">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1117E" w:rsidRPr="00A82EFC" w:rsidRDefault="009F29FB">
            <w:pPr>
              <w:spacing w:after="0" w:line="240" w:lineRule="auto"/>
              <w:jc w:val="both"/>
              <w:rPr>
                <w:sz w:val="24"/>
                <w:szCs w:val="24"/>
                <w:lang w:val="ru-RU"/>
              </w:rPr>
            </w:pPr>
            <w:r>
              <w:rPr>
                <w:rFonts w:ascii="Times New Roman" w:hAnsi="Times New Roman" w:cs="Times New Roman"/>
                <w:color w:val="000000"/>
                <w:sz w:val="24"/>
                <w:szCs w:val="24"/>
              </w:rPr>
              <w:t>⦁</w:t>
            </w:r>
            <w:r w:rsidRPr="00A82EFC">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tc>
      </w:tr>
    </w:tbl>
    <w:p w:rsidR="0081117E" w:rsidRPr="00A82EFC" w:rsidRDefault="009F29FB">
      <w:pPr>
        <w:rPr>
          <w:sz w:val="0"/>
          <w:szCs w:val="0"/>
          <w:lang w:val="ru-RU"/>
        </w:rPr>
      </w:pPr>
      <w:r w:rsidRPr="00A82EF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1117E" w:rsidRPr="00A82EFC">
        <w:trPr>
          <w:trHeight w:hRule="exact" w:val="5784"/>
        </w:trPr>
        <w:tc>
          <w:tcPr>
            <w:tcW w:w="9654" w:type="dxa"/>
            <w:shd w:val="clear" w:color="000000" w:fill="FFFFFF"/>
            <w:tcMar>
              <w:left w:w="34" w:type="dxa"/>
              <w:right w:w="34" w:type="dxa"/>
            </w:tcMar>
          </w:tcPr>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1117E" w:rsidRPr="00A82EFC">
        <w:trPr>
          <w:trHeight w:hRule="exact" w:val="855"/>
        </w:trPr>
        <w:tc>
          <w:tcPr>
            <w:tcW w:w="9654" w:type="dxa"/>
            <w:shd w:val="clear" w:color="000000" w:fill="FFFFFF"/>
            <w:tcMar>
              <w:left w:w="34" w:type="dxa"/>
              <w:right w:w="34" w:type="dxa"/>
            </w:tcMar>
          </w:tcPr>
          <w:p w:rsidR="0081117E" w:rsidRPr="00A82EFC" w:rsidRDefault="009F29FB">
            <w:pPr>
              <w:spacing w:after="0" w:line="240" w:lineRule="auto"/>
              <w:rPr>
                <w:sz w:val="24"/>
                <w:szCs w:val="24"/>
                <w:lang w:val="ru-RU"/>
              </w:rPr>
            </w:pPr>
            <w:r w:rsidRPr="00A82EFC">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1117E" w:rsidRPr="00A82EFC">
        <w:trPr>
          <w:trHeight w:hRule="exact" w:val="2989"/>
        </w:trPr>
        <w:tc>
          <w:tcPr>
            <w:tcW w:w="9654" w:type="dxa"/>
            <w:shd w:val="clear" w:color="000000" w:fill="FFFFFF"/>
            <w:tcMar>
              <w:left w:w="34" w:type="dxa"/>
              <w:right w:w="34" w:type="dxa"/>
            </w:tcMar>
          </w:tcPr>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Перечень программного обеспечения</w:t>
            </w:r>
          </w:p>
          <w:p w:rsidR="0081117E" w:rsidRPr="00A82EFC" w:rsidRDefault="0081117E">
            <w:pPr>
              <w:spacing w:after="0" w:line="240" w:lineRule="auto"/>
              <w:jc w:val="both"/>
              <w:rPr>
                <w:sz w:val="24"/>
                <w:szCs w:val="24"/>
                <w:lang w:val="ru-RU"/>
              </w:rPr>
            </w:pPr>
          </w:p>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82EF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81117E" w:rsidRDefault="009F29F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1117E" w:rsidRDefault="009F29F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82EFC">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A82EFC">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 Антивирус Касперского</w:t>
            </w:r>
          </w:p>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82EFC">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A82EFC">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A82EFC">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81117E" w:rsidRPr="00A82EFC" w:rsidRDefault="0081117E">
            <w:pPr>
              <w:spacing w:after="0" w:line="240" w:lineRule="auto"/>
              <w:jc w:val="both"/>
              <w:rPr>
                <w:sz w:val="24"/>
                <w:szCs w:val="24"/>
                <w:lang w:val="ru-RU"/>
              </w:rPr>
            </w:pPr>
          </w:p>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81117E" w:rsidRPr="00A82EFC">
        <w:trPr>
          <w:trHeight w:hRule="exact" w:val="304"/>
        </w:trPr>
        <w:tc>
          <w:tcPr>
            <w:tcW w:w="9654" w:type="dxa"/>
            <w:shd w:val="clear" w:color="000000" w:fill="FFFFFF"/>
            <w:tcMar>
              <w:left w:w="34" w:type="dxa"/>
              <w:right w:w="34" w:type="dxa"/>
            </w:tcMar>
          </w:tcPr>
          <w:p w:rsidR="0081117E" w:rsidRPr="00A82EFC" w:rsidRDefault="009F29FB">
            <w:pPr>
              <w:spacing w:after="0" w:line="240" w:lineRule="auto"/>
              <w:rPr>
                <w:sz w:val="24"/>
                <w:szCs w:val="24"/>
                <w:lang w:val="ru-RU"/>
              </w:rPr>
            </w:pPr>
            <w:r w:rsidRPr="00A82EFC">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w:t>
              </w:r>
              <w:r w:rsidRPr="00A82EFC">
                <w:rPr>
                  <w:rStyle w:val="a3"/>
                  <w:rFonts w:ascii="Times New Roman" w:hAnsi="Times New Roman" w:cs="Times New Roman"/>
                  <w:sz w:val="24"/>
                  <w:szCs w:val="24"/>
                  <w:lang w:val="ru-RU"/>
                </w:rPr>
                <w:t>.</w:t>
              </w:r>
              <w:r>
                <w:rPr>
                  <w:rStyle w:val="a3"/>
                  <w:rFonts w:ascii="Times New Roman" w:hAnsi="Times New Roman" w:cs="Times New Roman"/>
                  <w:sz w:val="24"/>
                  <w:szCs w:val="24"/>
                </w:rPr>
                <w:t>gks</w:t>
              </w:r>
              <w:r w:rsidRPr="00A82EFC">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tc>
      </w:tr>
      <w:tr w:rsidR="0081117E" w:rsidRPr="00A82EFC">
        <w:trPr>
          <w:trHeight w:hRule="exact" w:val="304"/>
        </w:trPr>
        <w:tc>
          <w:tcPr>
            <w:tcW w:w="9654" w:type="dxa"/>
            <w:shd w:val="clear" w:color="000000" w:fill="FFFFFF"/>
            <w:tcMar>
              <w:left w:w="34" w:type="dxa"/>
              <w:right w:w="34" w:type="dxa"/>
            </w:tcMar>
          </w:tcPr>
          <w:p w:rsidR="0081117E" w:rsidRPr="00A82EFC" w:rsidRDefault="009F29FB">
            <w:pPr>
              <w:spacing w:after="0" w:line="240" w:lineRule="auto"/>
              <w:rPr>
                <w:sz w:val="24"/>
                <w:szCs w:val="24"/>
                <w:lang w:val="ru-RU"/>
              </w:rPr>
            </w:pPr>
            <w:r w:rsidRPr="00A82EFC">
              <w:rPr>
                <w:rFonts w:ascii="Times New Roman" w:hAnsi="Times New Roman" w:cs="Times New Roman"/>
                <w:color w:val="000000"/>
                <w:sz w:val="24"/>
                <w:szCs w:val="24"/>
                <w:lang w:val="ru-RU"/>
              </w:rPr>
              <w:t xml:space="preserve">• Сайт Правительства РФ </w:t>
            </w:r>
            <w:hyperlink r:id="rId23" w:history="1">
              <w:r>
                <w:rPr>
                  <w:rStyle w:val="a3"/>
                  <w:rFonts w:ascii="Times New Roman" w:hAnsi="Times New Roman" w:cs="Times New Roman"/>
                  <w:sz w:val="24"/>
                  <w:szCs w:val="24"/>
                </w:rPr>
                <w:t>www</w:t>
              </w:r>
              <w:r w:rsidRPr="00A82EFC">
                <w:rPr>
                  <w:rStyle w:val="a3"/>
                  <w:rFonts w:ascii="Times New Roman" w:hAnsi="Times New Roman" w:cs="Times New Roman"/>
                  <w:sz w:val="24"/>
                  <w:szCs w:val="24"/>
                  <w:lang w:val="ru-RU"/>
                </w:rPr>
                <w:t>.</w:t>
              </w:r>
              <w:r>
                <w:rPr>
                  <w:rStyle w:val="a3"/>
                  <w:rFonts w:ascii="Times New Roman" w:hAnsi="Times New Roman" w:cs="Times New Roman"/>
                  <w:sz w:val="24"/>
                  <w:szCs w:val="24"/>
                </w:rPr>
                <w:t>government</w:t>
              </w:r>
              <w:r w:rsidRPr="00A82EFC">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tc>
      </w:tr>
      <w:tr w:rsidR="0081117E" w:rsidRPr="00A82EFC">
        <w:trPr>
          <w:trHeight w:hRule="exact" w:val="304"/>
        </w:trPr>
        <w:tc>
          <w:tcPr>
            <w:tcW w:w="9654" w:type="dxa"/>
            <w:shd w:val="clear" w:color="000000" w:fill="FFFFFF"/>
            <w:tcMar>
              <w:left w:w="34" w:type="dxa"/>
              <w:right w:w="34" w:type="dxa"/>
            </w:tcMar>
          </w:tcPr>
          <w:p w:rsidR="0081117E" w:rsidRPr="00A82EFC" w:rsidRDefault="009F29FB">
            <w:pPr>
              <w:spacing w:after="0" w:line="240" w:lineRule="auto"/>
              <w:rPr>
                <w:sz w:val="24"/>
                <w:szCs w:val="24"/>
                <w:lang w:val="ru-RU"/>
              </w:rPr>
            </w:pPr>
            <w:r w:rsidRPr="00A82EFC">
              <w:rPr>
                <w:rFonts w:ascii="Times New Roman" w:hAnsi="Times New Roman" w:cs="Times New Roman"/>
                <w:color w:val="000000"/>
                <w:sz w:val="24"/>
                <w:szCs w:val="24"/>
                <w:lang w:val="ru-RU"/>
              </w:rPr>
              <w:t xml:space="preserve">• Сайт Президента РФ </w:t>
            </w:r>
            <w:hyperlink r:id="rId24" w:history="1">
              <w:r w:rsidR="00516758">
                <w:rPr>
                  <w:rStyle w:val="a3"/>
                  <w:rFonts w:ascii="Times New Roman" w:hAnsi="Times New Roman" w:cs="Times New Roman"/>
                  <w:sz w:val="24"/>
                  <w:szCs w:val="24"/>
                  <w:lang w:val="ru-RU"/>
                </w:rPr>
                <w:t>http://www.president.kremlin.ru</w:t>
              </w:r>
            </w:hyperlink>
          </w:p>
        </w:tc>
      </w:tr>
      <w:tr w:rsidR="0081117E" w:rsidRPr="00A82EFC">
        <w:trPr>
          <w:trHeight w:hRule="exact" w:val="304"/>
        </w:trPr>
        <w:tc>
          <w:tcPr>
            <w:tcW w:w="9654" w:type="dxa"/>
            <w:shd w:val="clear" w:color="000000" w:fill="FFFFFF"/>
            <w:tcMar>
              <w:left w:w="34" w:type="dxa"/>
              <w:right w:w="34" w:type="dxa"/>
            </w:tcMar>
          </w:tcPr>
          <w:p w:rsidR="0081117E" w:rsidRPr="00A82EFC" w:rsidRDefault="009F29FB">
            <w:pPr>
              <w:spacing w:after="0" w:line="240" w:lineRule="auto"/>
              <w:rPr>
                <w:sz w:val="24"/>
                <w:szCs w:val="24"/>
                <w:lang w:val="ru-RU"/>
              </w:rPr>
            </w:pPr>
            <w:r w:rsidRPr="00A82EFC">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516758">
                <w:rPr>
                  <w:rStyle w:val="a3"/>
                  <w:rFonts w:ascii="Times New Roman" w:hAnsi="Times New Roman" w:cs="Times New Roman"/>
                  <w:sz w:val="24"/>
                  <w:szCs w:val="24"/>
                  <w:lang w:val="ru-RU"/>
                </w:rPr>
                <w:t>http://www.ict.edu.ru</w:t>
              </w:r>
            </w:hyperlink>
          </w:p>
        </w:tc>
      </w:tr>
      <w:tr w:rsidR="0081117E" w:rsidRPr="00A82EFC">
        <w:trPr>
          <w:trHeight w:hRule="exact" w:val="304"/>
        </w:trPr>
        <w:tc>
          <w:tcPr>
            <w:tcW w:w="9654" w:type="dxa"/>
            <w:shd w:val="clear" w:color="000000" w:fill="FFFFFF"/>
            <w:tcMar>
              <w:left w:w="34" w:type="dxa"/>
              <w:right w:w="34" w:type="dxa"/>
            </w:tcMar>
          </w:tcPr>
          <w:p w:rsidR="0081117E" w:rsidRPr="00A82EFC" w:rsidRDefault="009F29FB">
            <w:pPr>
              <w:spacing w:after="0" w:line="240" w:lineRule="auto"/>
              <w:rPr>
                <w:sz w:val="24"/>
                <w:szCs w:val="24"/>
                <w:lang w:val="ru-RU"/>
              </w:rPr>
            </w:pPr>
            <w:r w:rsidRPr="00A82EFC">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81117E">
        <w:trPr>
          <w:trHeight w:hRule="exact" w:val="585"/>
        </w:trPr>
        <w:tc>
          <w:tcPr>
            <w:tcW w:w="9654" w:type="dxa"/>
            <w:shd w:val="clear" w:color="000000" w:fill="FFFFFF"/>
            <w:tcMar>
              <w:left w:w="34" w:type="dxa"/>
              <w:right w:w="34" w:type="dxa"/>
            </w:tcMar>
          </w:tcPr>
          <w:p w:rsidR="0081117E" w:rsidRPr="00A82EFC" w:rsidRDefault="009F29FB">
            <w:pPr>
              <w:spacing w:after="0" w:line="240" w:lineRule="auto"/>
              <w:rPr>
                <w:sz w:val="24"/>
                <w:szCs w:val="24"/>
                <w:lang w:val="ru-RU"/>
              </w:rPr>
            </w:pPr>
            <w:r w:rsidRPr="00A82EFC">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81117E" w:rsidRDefault="009F29FB">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516758">
                <w:rPr>
                  <w:rStyle w:val="a3"/>
                  <w:rFonts w:ascii="Times New Roman" w:hAnsi="Times New Roman" w:cs="Times New Roman"/>
                  <w:sz w:val="24"/>
                  <w:szCs w:val="24"/>
                </w:rPr>
                <w:t>http://fgosvo.ru</w:t>
              </w:r>
            </w:hyperlink>
          </w:p>
        </w:tc>
      </w:tr>
      <w:tr w:rsidR="0081117E" w:rsidRPr="00A82EFC">
        <w:trPr>
          <w:trHeight w:hRule="exact" w:val="304"/>
        </w:trPr>
        <w:tc>
          <w:tcPr>
            <w:tcW w:w="9654" w:type="dxa"/>
            <w:shd w:val="clear" w:color="000000" w:fill="FFFFFF"/>
            <w:tcMar>
              <w:left w:w="34" w:type="dxa"/>
              <w:right w:w="34" w:type="dxa"/>
            </w:tcMar>
          </w:tcPr>
          <w:p w:rsidR="0081117E" w:rsidRPr="00A82EFC" w:rsidRDefault="009F29FB">
            <w:pPr>
              <w:spacing w:after="0" w:line="240" w:lineRule="auto"/>
              <w:rPr>
                <w:sz w:val="24"/>
                <w:szCs w:val="24"/>
                <w:lang w:val="ru-RU"/>
              </w:rPr>
            </w:pPr>
            <w:r w:rsidRPr="00A82EFC">
              <w:rPr>
                <w:rFonts w:ascii="Times New Roman" w:hAnsi="Times New Roman" w:cs="Times New Roman"/>
                <w:color w:val="000000"/>
                <w:sz w:val="24"/>
                <w:szCs w:val="24"/>
                <w:lang w:val="ru-RU"/>
              </w:rPr>
              <w:t xml:space="preserve">•  Официальный интернет-портал правовой информации </w:t>
            </w:r>
            <w:hyperlink r:id="rId27" w:history="1">
              <w:r w:rsidR="00516758">
                <w:rPr>
                  <w:rStyle w:val="a3"/>
                  <w:rFonts w:ascii="Times New Roman" w:hAnsi="Times New Roman" w:cs="Times New Roman"/>
                  <w:sz w:val="24"/>
                  <w:szCs w:val="24"/>
                  <w:lang w:val="ru-RU"/>
                </w:rPr>
                <w:t>http://pravo.gov.ru</w:t>
              </w:r>
            </w:hyperlink>
          </w:p>
        </w:tc>
      </w:tr>
      <w:tr w:rsidR="0081117E" w:rsidRPr="00A82EFC">
        <w:trPr>
          <w:trHeight w:hRule="exact" w:val="304"/>
        </w:trPr>
        <w:tc>
          <w:tcPr>
            <w:tcW w:w="9654" w:type="dxa"/>
            <w:shd w:val="clear" w:color="000000" w:fill="FFFFFF"/>
            <w:tcMar>
              <w:left w:w="34" w:type="dxa"/>
              <w:right w:w="34" w:type="dxa"/>
            </w:tcMar>
          </w:tcPr>
          <w:p w:rsidR="0081117E" w:rsidRPr="00A82EFC" w:rsidRDefault="009F29FB">
            <w:pPr>
              <w:spacing w:after="0" w:line="240" w:lineRule="auto"/>
              <w:rPr>
                <w:sz w:val="24"/>
                <w:szCs w:val="24"/>
                <w:lang w:val="ru-RU"/>
              </w:rPr>
            </w:pPr>
            <w:r w:rsidRPr="00A82EFC">
              <w:rPr>
                <w:rFonts w:ascii="Times New Roman" w:hAnsi="Times New Roman" w:cs="Times New Roman"/>
                <w:color w:val="000000"/>
                <w:sz w:val="24"/>
                <w:szCs w:val="24"/>
                <w:lang w:val="ru-RU"/>
              </w:rPr>
              <w:t xml:space="preserve">• Справочная правовая система «Гарант» </w:t>
            </w:r>
            <w:hyperlink r:id="rId28" w:history="1">
              <w:r w:rsidR="00516758">
                <w:rPr>
                  <w:rStyle w:val="a3"/>
                  <w:rFonts w:ascii="Times New Roman" w:hAnsi="Times New Roman" w:cs="Times New Roman"/>
                  <w:sz w:val="24"/>
                  <w:szCs w:val="24"/>
                  <w:lang w:val="ru-RU"/>
                </w:rPr>
                <w:t>http://edu.garant.ru/omga/</w:t>
              </w:r>
            </w:hyperlink>
          </w:p>
        </w:tc>
      </w:tr>
      <w:tr w:rsidR="0081117E" w:rsidRPr="00A82EFC">
        <w:trPr>
          <w:trHeight w:hRule="exact" w:val="585"/>
        </w:trPr>
        <w:tc>
          <w:tcPr>
            <w:tcW w:w="9654" w:type="dxa"/>
            <w:shd w:val="clear" w:color="000000" w:fill="FFFFFF"/>
            <w:tcMar>
              <w:left w:w="34" w:type="dxa"/>
              <w:right w:w="34" w:type="dxa"/>
            </w:tcMar>
          </w:tcPr>
          <w:p w:rsidR="0081117E" w:rsidRPr="00A82EFC" w:rsidRDefault="009F29FB">
            <w:pPr>
              <w:spacing w:after="0" w:line="240" w:lineRule="auto"/>
              <w:rPr>
                <w:sz w:val="24"/>
                <w:szCs w:val="24"/>
                <w:lang w:val="ru-RU"/>
              </w:rPr>
            </w:pPr>
            <w:r w:rsidRPr="00A82EFC">
              <w:rPr>
                <w:rFonts w:ascii="Times New Roman" w:hAnsi="Times New Roman" w:cs="Times New Roman"/>
                <w:color w:val="000000"/>
                <w:sz w:val="24"/>
                <w:szCs w:val="24"/>
                <w:lang w:val="ru-RU"/>
              </w:rPr>
              <w:t xml:space="preserve">• Справочная правовая система «Консультант Плюс» </w:t>
            </w:r>
            <w:hyperlink r:id="rId29" w:history="1">
              <w:r w:rsidR="00516758">
                <w:rPr>
                  <w:rStyle w:val="a3"/>
                  <w:rFonts w:ascii="Times New Roman" w:hAnsi="Times New Roman" w:cs="Times New Roman"/>
                  <w:sz w:val="24"/>
                  <w:szCs w:val="24"/>
                  <w:lang w:val="ru-RU"/>
                </w:rPr>
                <w:t>http://www.consultant.ru/edu/student/study/</w:t>
              </w:r>
            </w:hyperlink>
          </w:p>
        </w:tc>
      </w:tr>
      <w:tr w:rsidR="0081117E">
        <w:trPr>
          <w:trHeight w:hRule="exact" w:val="314"/>
        </w:trPr>
        <w:tc>
          <w:tcPr>
            <w:tcW w:w="9654" w:type="dxa"/>
            <w:shd w:val="clear" w:color="000000" w:fill="FFFFFF"/>
            <w:tcMar>
              <w:left w:w="34" w:type="dxa"/>
              <w:right w:w="34" w:type="dxa"/>
            </w:tcMar>
          </w:tcPr>
          <w:p w:rsidR="0081117E" w:rsidRDefault="009F29F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1117E" w:rsidRPr="00A82EFC">
        <w:trPr>
          <w:trHeight w:hRule="exact" w:val="2145"/>
        </w:trPr>
        <w:tc>
          <w:tcPr>
            <w:tcW w:w="9654" w:type="dxa"/>
            <w:shd w:val="clear" w:color="000000" w:fill="FFFFFF"/>
            <w:tcMar>
              <w:left w:w="34" w:type="dxa"/>
              <w:right w:w="34" w:type="dxa"/>
            </w:tcMar>
          </w:tcPr>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82EFC">
              <w:rPr>
                <w:rFonts w:ascii="Times New Roman" w:hAnsi="Times New Roman" w:cs="Times New Roman"/>
                <w:color w:val="000000"/>
                <w:sz w:val="24"/>
                <w:szCs w:val="24"/>
                <w:lang w:val="ru-RU"/>
              </w:rPr>
              <w:t>, обеспечивает:</w:t>
            </w:r>
          </w:p>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A82EFC">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tc>
      </w:tr>
    </w:tbl>
    <w:p w:rsidR="0081117E" w:rsidRPr="00A82EFC" w:rsidRDefault="009F29FB">
      <w:pPr>
        <w:rPr>
          <w:sz w:val="0"/>
          <w:szCs w:val="0"/>
          <w:lang w:val="ru-RU"/>
        </w:rPr>
      </w:pPr>
      <w:r w:rsidRPr="00A82EF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1117E" w:rsidRPr="00A82EFC">
        <w:trPr>
          <w:trHeight w:hRule="exact" w:val="5694"/>
        </w:trPr>
        <w:tc>
          <w:tcPr>
            <w:tcW w:w="9654" w:type="dxa"/>
            <w:shd w:val="clear" w:color="000000" w:fill="FFFFFF"/>
            <w:tcMar>
              <w:left w:w="34" w:type="dxa"/>
              <w:right w:w="34" w:type="dxa"/>
            </w:tcMar>
          </w:tcPr>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 обработка текстовой, графической и эмпирической информации;</w:t>
            </w:r>
          </w:p>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 компьютерное тестирование;</w:t>
            </w:r>
          </w:p>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 демонстрация мультимедийных материалов.</w:t>
            </w:r>
          </w:p>
        </w:tc>
      </w:tr>
      <w:tr w:rsidR="0081117E" w:rsidRPr="00A82EFC">
        <w:trPr>
          <w:trHeight w:hRule="exact" w:val="277"/>
        </w:trPr>
        <w:tc>
          <w:tcPr>
            <w:tcW w:w="9640" w:type="dxa"/>
          </w:tcPr>
          <w:p w:rsidR="0081117E" w:rsidRPr="00A82EFC" w:rsidRDefault="0081117E">
            <w:pPr>
              <w:rPr>
                <w:lang w:val="ru-RU"/>
              </w:rPr>
            </w:pPr>
          </w:p>
        </w:tc>
      </w:tr>
      <w:tr w:rsidR="0081117E" w:rsidRPr="00A82EFC">
        <w:trPr>
          <w:trHeight w:hRule="exact" w:val="585"/>
        </w:trPr>
        <w:tc>
          <w:tcPr>
            <w:tcW w:w="9654" w:type="dxa"/>
            <w:shd w:val="clear" w:color="000000" w:fill="FFFFFF"/>
            <w:tcMar>
              <w:left w:w="34" w:type="dxa"/>
              <w:right w:w="34" w:type="dxa"/>
            </w:tcMar>
          </w:tcPr>
          <w:p w:rsidR="0081117E" w:rsidRPr="00A82EFC" w:rsidRDefault="009F29FB">
            <w:pPr>
              <w:spacing w:after="0" w:line="240" w:lineRule="auto"/>
              <w:rPr>
                <w:sz w:val="24"/>
                <w:szCs w:val="24"/>
                <w:lang w:val="ru-RU"/>
              </w:rPr>
            </w:pPr>
            <w:r w:rsidRPr="00A82EFC">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81117E" w:rsidRPr="00A82EFC">
        <w:trPr>
          <w:trHeight w:hRule="exact" w:val="8834"/>
        </w:trPr>
        <w:tc>
          <w:tcPr>
            <w:tcW w:w="9654" w:type="dxa"/>
            <w:shd w:val="clear" w:color="000000" w:fill="FFFFFF"/>
            <w:tcMar>
              <w:left w:w="34" w:type="dxa"/>
              <w:right w:w="34" w:type="dxa"/>
            </w:tcMar>
          </w:tcPr>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82EF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82EFC">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A82EFC">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82EF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82EFC">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82EF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82EFC">
              <w:rPr>
                <w:rFonts w:ascii="Times New Roman" w:hAnsi="Times New Roman" w:cs="Times New Roman"/>
                <w:color w:val="000000"/>
                <w:sz w:val="24"/>
                <w:szCs w:val="24"/>
                <w:lang w:val="ru-RU"/>
              </w:rPr>
              <w:t xml:space="preserve"> 2007;</w:t>
            </w:r>
          </w:p>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82EF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82EF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82EFC">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A82EFC">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82EF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82EFC">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A82EFC">
              <w:rPr>
                <w:rFonts w:ascii="Times New Roman" w:hAnsi="Times New Roman" w:cs="Times New Roman"/>
                <w:color w:val="000000"/>
                <w:sz w:val="24"/>
                <w:szCs w:val="24"/>
                <w:lang w:val="ru-RU"/>
              </w:rPr>
              <w:t>» и «ЭБС ЮРАЙТ».</w:t>
            </w:r>
          </w:p>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81117E" w:rsidRPr="00A82EFC" w:rsidRDefault="009F29FB">
      <w:pPr>
        <w:rPr>
          <w:sz w:val="0"/>
          <w:szCs w:val="0"/>
          <w:lang w:val="ru-RU"/>
        </w:rPr>
      </w:pPr>
      <w:r w:rsidRPr="00A82EF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1117E" w:rsidRPr="00A82EFC">
        <w:trPr>
          <w:trHeight w:hRule="exact" w:val="5423"/>
        </w:trPr>
        <w:tc>
          <w:tcPr>
            <w:tcW w:w="9654" w:type="dxa"/>
            <w:shd w:val="clear" w:color="000000" w:fill="FFFFFF"/>
            <w:tcMar>
              <w:left w:w="34" w:type="dxa"/>
              <w:right w:w="34" w:type="dxa"/>
            </w:tcMar>
          </w:tcPr>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lastRenderedPageBreak/>
              <w:t xml:space="preserve">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A82EFC">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82EF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82EFC">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A82EFC">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82EF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82EFC">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82EFC">
              <w:rPr>
                <w:rFonts w:ascii="Times New Roman" w:hAnsi="Times New Roman" w:cs="Times New Roman"/>
                <w:color w:val="000000"/>
                <w:sz w:val="24"/>
                <w:szCs w:val="24"/>
                <w:lang w:val="ru-RU"/>
              </w:rPr>
              <w:t xml:space="preserve">, Электронно библиотечная система «ЭБС ЮРАЙТ» </w:t>
            </w:r>
            <w:hyperlink r:id="rId30" w:history="1">
              <w:r>
                <w:rPr>
                  <w:rStyle w:val="a3"/>
                  <w:rFonts w:ascii="Times New Roman" w:hAnsi="Times New Roman" w:cs="Times New Roman"/>
                  <w:sz w:val="24"/>
                  <w:szCs w:val="24"/>
                </w:rPr>
                <w:t>www</w:t>
              </w:r>
              <w:r w:rsidRPr="00A82EFC">
                <w:rPr>
                  <w:rStyle w:val="a3"/>
                  <w:rFonts w:ascii="Times New Roman" w:hAnsi="Times New Roman" w:cs="Times New Roman"/>
                  <w:sz w:val="24"/>
                  <w:szCs w:val="24"/>
                  <w:lang w:val="ru-RU"/>
                </w:rPr>
                <w:t>.</w:t>
              </w:r>
              <w:r>
                <w:rPr>
                  <w:rStyle w:val="a3"/>
                  <w:rFonts w:ascii="Times New Roman" w:hAnsi="Times New Roman" w:cs="Times New Roman"/>
                  <w:sz w:val="24"/>
                  <w:szCs w:val="24"/>
                </w:rPr>
                <w:t>biblio</w:t>
              </w:r>
              <w:r w:rsidRPr="00A82EFC">
                <w:rPr>
                  <w:rStyle w:val="a3"/>
                  <w:rFonts w:ascii="Times New Roman" w:hAnsi="Times New Roman" w:cs="Times New Roman"/>
                  <w:sz w:val="24"/>
                  <w:szCs w:val="24"/>
                  <w:lang w:val="ru-RU"/>
                </w:rPr>
                <w:t>-</w:t>
              </w:r>
              <w:r>
                <w:rPr>
                  <w:rStyle w:val="a3"/>
                  <w:rFonts w:ascii="Times New Roman" w:hAnsi="Times New Roman" w:cs="Times New Roman"/>
                  <w:sz w:val="24"/>
                  <w:szCs w:val="24"/>
                </w:rPr>
                <w:t>online</w:t>
              </w:r>
              <w:r w:rsidRPr="00A82EFC">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p w:rsidR="0081117E" w:rsidRPr="00A82EFC" w:rsidRDefault="009F29FB">
            <w:pPr>
              <w:spacing w:after="0" w:line="240" w:lineRule="auto"/>
              <w:jc w:val="both"/>
              <w:rPr>
                <w:sz w:val="24"/>
                <w:szCs w:val="24"/>
                <w:lang w:val="ru-RU"/>
              </w:rPr>
            </w:pPr>
            <w:r w:rsidRPr="00A82EFC">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82EF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82EF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82EF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82EFC">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82EFC">
              <w:rPr>
                <w:rFonts w:ascii="Times New Roman" w:hAnsi="Times New Roman" w:cs="Times New Roman"/>
                <w:color w:val="000000"/>
                <w:sz w:val="24"/>
                <w:szCs w:val="24"/>
                <w:lang w:val="ru-RU"/>
              </w:rPr>
              <w:t>, Электронно библиотечная система «ЭБС ЮРАЙТ».</w:t>
            </w:r>
          </w:p>
        </w:tc>
      </w:tr>
      <w:tr w:rsidR="0081117E" w:rsidRPr="00A82EFC">
        <w:trPr>
          <w:trHeight w:hRule="exact" w:val="2748"/>
        </w:trPr>
        <w:tc>
          <w:tcPr>
            <w:tcW w:w="9654" w:type="dxa"/>
            <w:shd w:val="clear" w:color="000000" w:fill="FFFFFF"/>
            <w:tcMar>
              <w:left w:w="34" w:type="dxa"/>
              <w:right w:w="34" w:type="dxa"/>
            </w:tcMar>
          </w:tcPr>
          <w:p w:rsidR="0081117E" w:rsidRPr="00A82EFC" w:rsidRDefault="009F29FB">
            <w:pPr>
              <w:spacing w:after="0" w:line="240" w:lineRule="auto"/>
              <w:rPr>
                <w:sz w:val="24"/>
                <w:szCs w:val="24"/>
                <w:lang w:val="ru-RU"/>
              </w:rPr>
            </w:pPr>
            <w:r w:rsidRPr="00A82EFC">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82EF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82EF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82EF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82EFC">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82EFC">
              <w:rPr>
                <w:rFonts w:ascii="Times New Roman" w:hAnsi="Times New Roman" w:cs="Times New Roman"/>
                <w:color w:val="000000"/>
                <w:sz w:val="24"/>
                <w:szCs w:val="24"/>
                <w:lang w:val="ru-RU"/>
              </w:rPr>
              <w:t xml:space="preserve">, Электронно библиотечная система «ЭБС ЮРАЙТ» </w:t>
            </w:r>
            <w:hyperlink r:id="rId31" w:history="1">
              <w:r>
                <w:rPr>
                  <w:rStyle w:val="a3"/>
                  <w:rFonts w:ascii="Times New Roman" w:hAnsi="Times New Roman" w:cs="Times New Roman"/>
                  <w:sz w:val="24"/>
                  <w:szCs w:val="24"/>
                </w:rPr>
                <w:t>www</w:t>
              </w:r>
              <w:r w:rsidRPr="00A82EFC">
                <w:rPr>
                  <w:rStyle w:val="a3"/>
                  <w:rFonts w:ascii="Times New Roman" w:hAnsi="Times New Roman" w:cs="Times New Roman"/>
                  <w:sz w:val="24"/>
                  <w:szCs w:val="24"/>
                  <w:lang w:val="ru-RU"/>
                </w:rPr>
                <w:t>.</w:t>
              </w:r>
              <w:r>
                <w:rPr>
                  <w:rStyle w:val="a3"/>
                  <w:rFonts w:ascii="Times New Roman" w:hAnsi="Times New Roman" w:cs="Times New Roman"/>
                  <w:sz w:val="24"/>
                  <w:szCs w:val="24"/>
                </w:rPr>
                <w:t>biblio</w:t>
              </w:r>
              <w:r w:rsidRPr="00A82EFC">
                <w:rPr>
                  <w:rStyle w:val="a3"/>
                  <w:rFonts w:ascii="Times New Roman" w:hAnsi="Times New Roman" w:cs="Times New Roman"/>
                  <w:sz w:val="24"/>
                  <w:szCs w:val="24"/>
                  <w:lang w:val="ru-RU"/>
                </w:rPr>
                <w:t>-</w:t>
              </w:r>
              <w:r>
                <w:rPr>
                  <w:rStyle w:val="a3"/>
                  <w:rFonts w:ascii="Times New Roman" w:hAnsi="Times New Roman" w:cs="Times New Roman"/>
                  <w:sz w:val="24"/>
                  <w:szCs w:val="24"/>
                </w:rPr>
                <w:t>online</w:t>
              </w:r>
              <w:r w:rsidRPr="00A82EFC">
                <w:rPr>
                  <w:rStyle w:val="a3"/>
                  <w:rFonts w:ascii="Times New Roman" w:hAnsi="Times New Roman" w:cs="Times New Roman"/>
                  <w:sz w:val="24"/>
                  <w:szCs w:val="24"/>
                  <w:lang w:val="ru-RU"/>
                </w:rPr>
                <w:t>.</w:t>
              </w:r>
              <w:r>
                <w:rPr>
                  <w:rStyle w:val="a3"/>
                  <w:rFonts w:ascii="Times New Roman" w:hAnsi="Times New Roman" w:cs="Times New Roman"/>
                  <w:sz w:val="24"/>
                  <w:szCs w:val="24"/>
                </w:rPr>
                <w:t>ru</w:t>
              </w:r>
              <w:r w:rsidRPr="00A82EFC">
                <w:rPr>
                  <w:rStyle w:val="a3"/>
                  <w:rFonts w:ascii="Times New Roman" w:hAnsi="Times New Roman" w:cs="Times New Roman"/>
                  <w:sz w:val="24"/>
                  <w:szCs w:val="24"/>
                  <w:lang w:val="ru-RU"/>
                </w:rPr>
                <w:t>.,</w:t>
              </w:r>
            </w:hyperlink>
            <w:r w:rsidRPr="00A82EFC">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A82EFC">
              <w:rPr>
                <w:rFonts w:ascii="Times New Roman" w:hAnsi="Times New Roman" w:cs="Times New Roman"/>
                <w:color w:val="000000"/>
                <w:sz w:val="24"/>
                <w:szCs w:val="24"/>
                <w:lang w:val="ru-RU"/>
              </w:rPr>
              <w:t>.</w:t>
            </w:r>
          </w:p>
        </w:tc>
      </w:tr>
    </w:tbl>
    <w:p w:rsidR="0081117E" w:rsidRPr="00A82EFC" w:rsidRDefault="0081117E">
      <w:pPr>
        <w:rPr>
          <w:lang w:val="ru-RU"/>
        </w:rPr>
      </w:pPr>
    </w:p>
    <w:sectPr w:rsidR="0081117E" w:rsidRPr="00A82EFC" w:rsidSect="002453E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A51B9"/>
    <w:rsid w:val="001F0BC7"/>
    <w:rsid w:val="002453EE"/>
    <w:rsid w:val="00516758"/>
    <w:rsid w:val="0081117E"/>
    <w:rsid w:val="009F29FB"/>
    <w:rsid w:val="00A82EFC"/>
    <w:rsid w:val="00CA357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3AFFBD7-D274-4026-BE09-362A1933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3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29FB"/>
    <w:rPr>
      <w:color w:val="0563C1" w:themeColor="hyperlink"/>
      <w:u w:val="single"/>
    </w:rPr>
  </w:style>
  <w:style w:type="character" w:styleId="a4">
    <w:name w:val="Unresolved Mention"/>
    <w:basedOn w:val="a0"/>
    <w:uiPriority w:val="99"/>
    <w:semiHidden/>
    <w:unhideWhenUsed/>
    <w:rsid w:val="00516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52188.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434"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fontTable" Target="fontTable.xml"/><Relationship Id="rId5" Type="http://schemas.openxmlformats.org/officeDocument/2006/relationships/hyperlink" Target="https://urait.ru/bcode/43304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0838.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s://urait.ru/bcode/426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7105</Words>
  <Characters>40500</Characters>
  <Application>Microsoft Office Word</Application>
  <DocSecurity>0</DocSecurity>
  <Lines>337</Lines>
  <Paragraphs>95</Paragraphs>
  <ScaleCrop>false</ScaleCrop>
  <Company>diakov.net</Company>
  <LinksUpToDate>false</LinksUpToDate>
  <CharactersWithSpaces>47510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2021-2022_ФГОС3++2021_Бак-ЗФО-ПИ(21)_plx_Информационные системы поддержки принятия решений</dc:title>
  <dc:creator>FastReport.NET</dc:creator>
  <cp:lastModifiedBy>Mark Bernstorf</cp:lastModifiedBy>
  <cp:revision>6</cp:revision>
  <dcterms:created xsi:type="dcterms:W3CDTF">2021-10-16T11:52:00Z</dcterms:created>
  <dcterms:modified xsi:type="dcterms:W3CDTF">2022-11-12T09:08:00Z</dcterms:modified>
</cp:coreProperties>
</file>